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02F8" w14:textId="5A36020A" w:rsidR="00853CB0" w:rsidRDefault="00000000">
      <w:pPr>
        <w:pStyle w:val="a3"/>
        <w:ind w:left="5775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096D9F36" wp14:editId="4D81997B">
                <wp:simplePos x="0" y="0"/>
                <wp:positionH relativeFrom="page">
                  <wp:posOffset>896619</wp:posOffset>
                </wp:positionH>
                <wp:positionV relativeFrom="page">
                  <wp:posOffset>682307</wp:posOffset>
                </wp:positionV>
                <wp:extent cx="6127115" cy="93173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115" cy="931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115" h="9317355">
                              <a:moveTo>
                                <a:pt x="3175" y="3175"/>
                              </a:moveTo>
                              <a:lnTo>
                                <a:pt x="3175" y="9314180"/>
                              </a:lnTo>
                            </a:path>
                            <a:path w="6127115" h="9317355">
                              <a:moveTo>
                                <a:pt x="6123940" y="3175"/>
                              </a:moveTo>
                              <a:lnTo>
                                <a:pt x="6123940" y="9314180"/>
                              </a:lnTo>
                            </a:path>
                            <a:path w="6127115" h="9317355">
                              <a:moveTo>
                                <a:pt x="0" y="0"/>
                              </a:moveTo>
                              <a:lnTo>
                                <a:pt x="6127115" y="0"/>
                              </a:lnTo>
                            </a:path>
                            <a:path w="6127115" h="9317355">
                              <a:moveTo>
                                <a:pt x="0" y="9317355"/>
                              </a:moveTo>
                              <a:lnTo>
                                <a:pt x="6127115" y="931735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DF091" id="Graphic 1" o:spid="_x0000_s1026" style="position:absolute;margin-left:70.6pt;margin-top:53.7pt;width:482.45pt;height:733.6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7115,931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" path="m3175,3175r,9311005em6123940,3175r,9311005em,l6127115,em,9317355r6127115,e" filled="f" strokeweight=".5pt">
                <v:path arrowok="t"/>
                <w10:wrap anchorx="page" anchory="page"/>
              </v:shape>
            </w:pict>
          </mc:Fallback>
        </mc:AlternateContent>
      </w:r>
    </w:p>
    <w:p w14:paraId="26B8D204" w14:textId="77777777" w:rsidR="00853CB0" w:rsidRDefault="00853CB0">
      <w:pPr>
        <w:pStyle w:val="a3"/>
        <w:spacing w:before="306"/>
        <w:ind w:left="0"/>
        <w:jc w:val="left"/>
        <w:rPr>
          <w:sz w:val="36"/>
        </w:rPr>
      </w:pPr>
      <w:bookmarkStart w:id="0" w:name="_Hlk219127221"/>
      <w:bookmarkStart w:id="1" w:name="_Hlk219127151"/>
    </w:p>
    <w:p w14:paraId="1B5DA8D7" w14:textId="184ED564" w:rsidR="00853CB0" w:rsidRDefault="00853CB0" w:rsidP="00091EBF">
      <w:pPr>
        <w:tabs>
          <w:tab w:val="left" w:pos="6088"/>
        </w:tabs>
        <w:ind w:left="1026"/>
        <w:jc w:val="center"/>
        <w:rPr>
          <w:b/>
          <w:sz w:val="36"/>
        </w:rPr>
      </w:pPr>
    </w:p>
    <w:p w14:paraId="7322FB39" w14:textId="77777777" w:rsidR="00853CB0" w:rsidRDefault="00853CB0" w:rsidP="00091EBF">
      <w:pPr>
        <w:pStyle w:val="a3"/>
        <w:ind w:left="0"/>
        <w:jc w:val="center"/>
        <w:rPr>
          <w:b/>
          <w:sz w:val="20"/>
        </w:rPr>
      </w:pPr>
    </w:p>
    <w:p w14:paraId="200C9F9D" w14:textId="330101CF" w:rsidR="00853CB0" w:rsidRDefault="00853CB0" w:rsidP="00091EBF">
      <w:pPr>
        <w:pStyle w:val="a3"/>
        <w:ind w:left="0"/>
        <w:jc w:val="center"/>
        <w:rPr>
          <w:b/>
          <w:sz w:val="20"/>
        </w:rPr>
      </w:pPr>
    </w:p>
    <w:p w14:paraId="1F53FEB6" w14:textId="16C42754" w:rsidR="00853CB0" w:rsidRDefault="00853CB0" w:rsidP="00091EBF">
      <w:pPr>
        <w:pStyle w:val="a3"/>
        <w:spacing w:before="7"/>
        <w:ind w:left="0"/>
        <w:jc w:val="center"/>
        <w:rPr>
          <w:b/>
          <w:sz w:val="20"/>
        </w:rPr>
      </w:pPr>
    </w:p>
    <w:p w14:paraId="745F5A31" w14:textId="235D1860" w:rsidR="00853CB0" w:rsidRDefault="00091EBF" w:rsidP="00091EBF">
      <w:pPr>
        <w:pStyle w:val="a3"/>
        <w:tabs>
          <w:tab w:val="left" w:pos="2138"/>
        </w:tabs>
        <w:ind w:left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5C0866BF" wp14:editId="1B6AC701">
            <wp:extent cx="2169043" cy="1285882"/>
            <wp:effectExtent l="0" t="0" r="3175" b="0"/>
            <wp:docPr id="29" name="Рисунок 29" descr="Изображение выглядит как Графика, Шрифт, графический дизайн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Изображение выглядит как Графика, Шрифт, графический дизайн, логотип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26" cy="128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3EDFC" w14:textId="77777777" w:rsidR="00853CB0" w:rsidRDefault="00853CB0">
      <w:pPr>
        <w:pStyle w:val="a3"/>
        <w:ind w:left="0"/>
        <w:jc w:val="left"/>
        <w:rPr>
          <w:b/>
          <w:sz w:val="28"/>
        </w:rPr>
      </w:pPr>
    </w:p>
    <w:p w14:paraId="5C9D8A7A" w14:textId="77777777" w:rsidR="00853CB0" w:rsidRDefault="00853CB0">
      <w:pPr>
        <w:pStyle w:val="a3"/>
        <w:ind w:left="0"/>
        <w:jc w:val="left"/>
        <w:rPr>
          <w:b/>
          <w:sz w:val="28"/>
        </w:rPr>
      </w:pPr>
    </w:p>
    <w:p w14:paraId="22D6516C" w14:textId="77777777" w:rsidR="00853CB0" w:rsidRDefault="00853CB0">
      <w:pPr>
        <w:pStyle w:val="a3"/>
        <w:spacing w:before="273"/>
        <w:ind w:left="0"/>
        <w:jc w:val="left"/>
        <w:rPr>
          <w:b/>
          <w:sz w:val="28"/>
        </w:rPr>
      </w:pPr>
    </w:p>
    <w:p w14:paraId="12FE73AE" w14:textId="6ABCE9A9" w:rsidR="00853CB0" w:rsidRDefault="00F9402B" w:rsidP="00F9402B">
      <w:pPr>
        <w:tabs>
          <w:tab w:val="left" w:pos="5056"/>
        </w:tabs>
        <w:spacing w:before="1"/>
        <w:ind w:left="250"/>
        <w:jc w:val="center"/>
        <w:rPr>
          <w:b/>
          <w:sz w:val="28"/>
        </w:rPr>
      </w:pPr>
      <w:r>
        <w:rPr>
          <w:b/>
          <w:sz w:val="28"/>
        </w:rPr>
        <w:t>ОБШЕСТВО С ОГРАНИЧЕННОЙ ОТВЕТСТВЕННОСТЬЮ СТРОИТЕЛЬНАЯ КОМПАНИЯ «ЮВиС»</w:t>
      </w:r>
    </w:p>
    <w:p w14:paraId="447505DE" w14:textId="77777777" w:rsidR="00F9402B" w:rsidRDefault="00091EBF">
      <w:pPr>
        <w:tabs>
          <w:tab w:val="left" w:pos="5056"/>
        </w:tabs>
        <w:spacing w:before="132" w:line="259" w:lineRule="auto"/>
        <w:ind w:left="5057" w:right="442" w:hanging="4807"/>
        <w:rPr>
          <w:b/>
          <w:sz w:val="28"/>
        </w:rPr>
      </w:pPr>
      <w:r>
        <w:rPr>
          <w:b/>
          <w:sz w:val="28"/>
        </w:rPr>
        <w:t xml:space="preserve">   </w:t>
      </w:r>
    </w:p>
    <w:p w14:paraId="46A88CB6" w14:textId="6C5CF021" w:rsidR="00853CB0" w:rsidRDefault="00091EBF">
      <w:pPr>
        <w:tabs>
          <w:tab w:val="left" w:pos="5056"/>
        </w:tabs>
        <w:spacing w:before="132" w:line="259" w:lineRule="auto"/>
        <w:ind w:left="5057" w:right="442" w:hanging="4807"/>
        <w:rPr>
          <w:b/>
          <w:sz w:val="28"/>
        </w:rPr>
      </w:pPr>
      <w:r>
        <w:rPr>
          <w:b/>
          <w:sz w:val="28"/>
        </w:rPr>
        <w:t xml:space="preserve"> Генеральный директор</w:t>
      </w:r>
      <w:r>
        <w:rPr>
          <w:b/>
          <w:sz w:val="28"/>
        </w:rPr>
        <w:tab/>
        <w:t xml:space="preserve">          Башков Владимир Юрьевич </w:t>
      </w:r>
    </w:p>
    <w:p w14:paraId="4B2B0C4A" w14:textId="77777777" w:rsidR="00853CB0" w:rsidRDefault="00853CB0">
      <w:pPr>
        <w:pStyle w:val="a3"/>
        <w:spacing w:before="38"/>
        <w:ind w:left="0"/>
        <w:jc w:val="left"/>
        <w:rPr>
          <w:b/>
          <w:sz w:val="28"/>
        </w:rPr>
      </w:pPr>
    </w:p>
    <w:p w14:paraId="43596D67" w14:textId="77777777" w:rsidR="00853CB0" w:rsidRDefault="00000000">
      <w:pPr>
        <w:spacing w:before="370"/>
        <w:jc w:val="center"/>
        <w:rPr>
          <w:b/>
          <w:sz w:val="36"/>
        </w:rPr>
      </w:pPr>
      <w:r>
        <w:rPr>
          <w:b/>
          <w:sz w:val="36"/>
        </w:rPr>
        <w:t>Политика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области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обработки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персональных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данных</w:t>
      </w:r>
    </w:p>
    <w:p w14:paraId="58C6DB96" w14:textId="77777777" w:rsidR="00853CB0" w:rsidRDefault="00853CB0">
      <w:pPr>
        <w:pStyle w:val="a3"/>
        <w:ind w:left="0"/>
        <w:jc w:val="left"/>
        <w:rPr>
          <w:b/>
          <w:sz w:val="36"/>
        </w:rPr>
      </w:pPr>
    </w:p>
    <w:p w14:paraId="5FE2FB28" w14:textId="77777777" w:rsidR="00853CB0" w:rsidRDefault="00853CB0">
      <w:pPr>
        <w:pStyle w:val="a3"/>
        <w:ind w:left="0"/>
        <w:jc w:val="left"/>
        <w:rPr>
          <w:b/>
          <w:sz w:val="36"/>
        </w:rPr>
      </w:pPr>
    </w:p>
    <w:p w14:paraId="21CA1C6D" w14:textId="77777777" w:rsidR="00853CB0" w:rsidRDefault="00853CB0">
      <w:pPr>
        <w:pStyle w:val="a3"/>
        <w:ind w:left="0"/>
        <w:jc w:val="left"/>
        <w:rPr>
          <w:b/>
          <w:sz w:val="36"/>
        </w:rPr>
      </w:pPr>
    </w:p>
    <w:p w14:paraId="61B154D7" w14:textId="77777777" w:rsidR="00853CB0" w:rsidRDefault="00853CB0">
      <w:pPr>
        <w:pStyle w:val="a3"/>
        <w:ind w:left="0"/>
        <w:jc w:val="left"/>
        <w:rPr>
          <w:b/>
          <w:sz w:val="36"/>
        </w:rPr>
      </w:pPr>
    </w:p>
    <w:p w14:paraId="6B10B4BD" w14:textId="77777777" w:rsidR="00853CB0" w:rsidRDefault="00853CB0">
      <w:pPr>
        <w:pStyle w:val="a3"/>
        <w:spacing w:before="200"/>
        <w:ind w:left="0"/>
        <w:jc w:val="left"/>
        <w:rPr>
          <w:b/>
          <w:sz w:val="36"/>
        </w:rPr>
      </w:pPr>
    </w:p>
    <w:p w14:paraId="4927F305" w14:textId="77777777" w:rsidR="00853CB0" w:rsidRDefault="00853CB0">
      <w:pPr>
        <w:pStyle w:val="a3"/>
        <w:ind w:left="0"/>
        <w:jc w:val="left"/>
        <w:rPr>
          <w:b/>
          <w:sz w:val="28"/>
        </w:rPr>
      </w:pPr>
    </w:p>
    <w:p w14:paraId="1CA2DC9D" w14:textId="77777777" w:rsidR="00853CB0" w:rsidRDefault="00853CB0">
      <w:pPr>
        <w:pStyle w:val="a3"/>
        <w:ind w:left="0"/>
        <w:jc w:val="left"/>
        <w:rPr>
          <w:b/>
          <w:sz w:val="28"/>
        </w:rPr>
      </w:pPr>
    </w:p>
    <w:p w14:paraId="2EF625B0" w14:textId="77777777" w:rsidR="00853CB0" w:rsidRDefault="00853CB0">
      <w:pPr>
        <w:pStyle w:val="a3"/>
        <w:ind w:left="0"/>
        <w:jc w:val="left"/>
        <w:rPr>
          <w:b/>
          <w:sz w:val="28"/>
        </w:rPr>
      </w:pPr>
    </w:p>
    <w:p w14:paraId="3410A2AF" w14:textId="77777777" w:rsidR="00853CB0" w:rsidRDefault="00853CB0">
      <w:pPr>
        <w:pStyle w:val="a3"/>
        <w:ind w:left="0"/>
        <w:jc w:val="left"/>
        <w:rPr>
          <w:b/>
          <w:sz w:val="28"/>
        </w:rPr>
      </w:pPr>
    </w:p>
    <w:p w14:paraId="7D3DF3EE" w14:textId="77777777" w:rsidR="00853CB0" w:rsidRDefault="00853CB0">
      <w:pPr>
        <w:pStyle w:val="a3"/>
        <w:ind w:left="0"/>
        <w:jc w:val="left"/>
        <w:rPr>
          <w:b/>
          <w:sz w:val="28"/>
        </w:rPr>
      </w:pPr>
    </w:p>
    <w:p w14:paraId="4CC3E1EE" w14:textId="77777777" w:rsidR="00853CB0" w:rsidRDefault="00853CB0">
      <w:pPr>
        <w:pStyle w:val="a3"/>
        <w:ind w:left="0"/>
        <w:jc w:val="left"/>
        <w:rPr>
          <w:b/>
          <w:sz w:val="28"/>
        </w:rPr>
      </w:pPr>
    </w:p>
    <w:p w14:paraId="11BF33AB" w14:textId="77777777" w:rsidR="00853CB0" w:rsidRDefault="00853CB0">
      <w:pPr>
        <w:pStyle w:val="a3"/>
        <w:ind w:left="0"/>
        <w:jc w:val="left"/>
        <w:rPr>
          <w:b/>
          <w:sz w:val="28"/>
        </w:rPr>
      </w:pPr>
    </w:p>
    <w:p w14:paraId="6F2DD02E" w14:textId="77777777" w:rsidR="00853CB0" w:rsidRDefault="00853CB0">
      <w:pPr>
        <w:pStyle w:val="a3"/>
        <w:ind w:left="0"/>
        <w:jc w:val="left"/>
        <w:rPr>
          <w:b/>
          <w:sz w:val="28"/>
        </w:rPr>
      </w:pPr>
    </w:p>
    <w:p w14:paraId="4B98633B" w14:textId="77777777" w:rsidR="00853CB0" w:rsidRDefault="00853CB0">
      <w:pPr>
        <w:pStyle w:val="a3"/>
        <w:ind w:left="0"/>
        <w:jc w:val="left"/>
        <w:rPr>
          <w:b/>
          <w:sz w:val="28"/>
        </w:rPr>
      </w:pPr>
    </w:p>
    <w:p w14:paraId="3023A547" w14:textId="77777777" w:rsidR="00853CB0" w:rsidRDefault="00853CB0">
      <w:pPr>
        <w:pStyle w:val="a3"/>
        <w:ind w:left="0"/>
        <w:jc w:val="left"/>
        <w:rPr>
          <w:b/>
          <w:sz w:val="28"/>
        </w:rPr>
      </w:pPr>
    </w:p>
    <w:p w14:paraId="62885C46" w14:textId="77777777" w:rsidR="00853CB0" w:rsidRDefault="00853CB0">
      <w:pPr>
        <w:pStyle w:val="a3"/>
        <w:ind w:left="0"/>
        <w:jc w:val="left"/>
        <w:rPr>
          <w:b/>
          <w:sz w:val="28"/>
        </w:rPr>
      </w:pPr>
    </w:p>
    <w:p w14:paraId="2448CE36" w14:textId="77777777" w:rsidR="00853CB0" w:rsidRDefault="00853CB0">
      <w:pPr>
        <w:pStyle w:val="a3"/>
        <w:spacing w:before="70"/>
        <w:ind w:left="0"/>
        <w:jc w:val="left"/>
        <w:rPr>
          <w:b/>
          <w:sz w:val="28"/>
        </w:rPr>
      </w:pPr>
    </w:p>
    <w:p w14:paraId="181BACDC" w14:textId="673BD7C5" w:rsidR="00853CB0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г. </w:t>
      </w:r>
      <w:r w:rsidR="00091EBF">
        <w:rPr>
          <w:b/>
          <w:spacing w:val="-2"/>
          <w:sz w:val="28"/>
        </w:rPr>
        <w:t>Сургут</w:t>
      </w:r>
    </w:p>
    <w:p w14:paraId="78C33315" w14:textId="6C202D9C" w:rsidR="00853CB0" w:rsidRDefault="00000000">
      <w:pPr>
        <w:spacing w:before="185"/>
        <w:jc w:val="center"/>
        <w:rPr>
          <w:b/>
          <w:sz w:val="28"/>
        </w:rPr>
      </w:pPr>
      <w:r>
        <w:rPr>
          <w:b/>
          <w:sz w:val="28"/>
        </w:rPr>
        <w:t>202</w:t>
      </w:r>
      <w:r w:rsidR="00091EBF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14:paraId="738BB18D" w14:textId="77777777" w:rsidR="00853CB0" w:rsidRDefault="00853CB0">
      <w:pPr>
        <w:jc w:val="center"/>
        <w:rPr>
          <w:b/>
          <w:sz w:val="28"/>
        </w:rPr>
        <w:sectPr w:rsidR="00853CB0" w:rsidSect="001F254C">
          <w:footerReference w:type="default" r:id="rId9"/>
          <w:type w:val="continuous"/>
          <w:pgSz w:w="11910" w:h="16840"/>
          <w:pgMar w:top="280" w:right="708" w:bottom="280" w:left="1275" w:header="720" w:footer="720" w:gutter="0"/>
          <w:cols w:space="720"/>
          <w:titlePg/>
          <w:docGrid w:linePitch="299"/>
        </w:sectPr>
      </w:pPr>
    </w:p>
    <w:p w14:paraId="5127510D" w14:textId="24E70182" w:rsidR="00853CB0" w:rsidRPr="001378A7" w:rsidRDefault="001378A7">
      <w:pPr>
        <w:spacing w:before="138"/>
        <w:ind w:left="4187"/>
        <w:rPr>
          <w:b/>
          <w:sz w:val="28"/>
        </w:rPr>
      </w:pPr>
      <w:bookmarkStart w:id="2" w:name="_Hlk219127415"/>
      <w:bookmarkEnd w:id="0"/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  <w:id w:val="1174375375"/>
        <w:docPartObj>
          <w:docPartGallery w:val="Table of Contents"/>
          <w:docPartUnique/>
        </w:docPartObj>
      </w:sdtPr>
      <w:sdtEndPr>
        <w:rPr>
          <w:rFonts w:eastAsia="Calibri"/>
          <w:sz w:val="26"/>
          <w:szCs w:val="26"/>
        </w:rPr>
      </w:sdtEndPr>
      <w:sdtContent>
        <w:p w14:paraId="657390AD" w14:textId="482DE038" w:rsidR="00F9402B" w:rsidRPr="000A172E" w:rsidRDefault="00F9402B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  <w:r w:rsidRPr="000A172E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34AB5E66" w14:textId="4F3D075F" w:rsidR="00F9402B" w:rsidRPr="000A172E" w:rsidRDefault="00F9402B">
          <w:pPr>
            <w:pStyle w:val="10"/>
            <w:tabs>
              <w:tab w:val="right" w:leader="dot" w:pos="9917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2"/>
              <w:szCs w:val="22"/>
              <w:lang w:eastAsia="zh-CN"/>
              <w14:ligatures w14:val="standardContextual"/>
            </w:rPr>
          </w:pPr>
          <w:r w:rsidRPr="000A172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A172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A172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5062061" w:history="1">
            <w:r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A172E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2"/>
                <w:szCs w:val="22"/>
                <w:lang w:eastAsia="zh-CN"/>
                <w14:ligatures w14:val="standardContextual"/>
              </w:rPr>
              <w:tab/>
            </w:r>
            <w:r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Общие</w:t>
            </w:r>
            <w:r w:rsidRPr="000A172E">
              <w:rPr>
                <w:rStyle w:val="aa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0A172E">
              <w:rPr>
                <w:rStyle w:val="aa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положения</w:t>
            </w:r>
            <w:r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_Toc215062061 \h </w:instrText>
            </w:r>
            <w:r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514766" w14:textId="739D1510" w:rsidR="00F9402B" w:rsidRPr="000A172E" w:rsidRDefault="00000000">
          <w:pPr>
            <w:pStyle w:val="10"/>
            <w:tabs>
              <w:tab w:val="right" w:leader="dot" w:pos="9917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2"/>
              <w:szCs w:val="22"/>
              <w:lang w:eastAsia="zh-CN"/>
              <w14:ligatures w14:val="standardContextual"/>
            </w:rPr>
          </w:pPr>
          <w:hyperlink w:anchor="_Toc215062062" w:history="1"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F9402B" w:rsidRPr="000A172E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2"/>
                <w:szCs w:val="22"/>
                <w:lang w:eastAsia="zh-CN"/>
                <w14:ligatures w14:val="standardContextual"/>
              </w:rPr>
              <w:tab/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Основные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понятия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_Toc215062062 \h </w:instrTex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2CCD74" w14:textId="32B45756" w:rsidR="00F9402B" w:rsidRPr="000A172E" w:rsidRDefault="00000000">
          <w:pPr>
            <w:pStyle w:val="10"/>
            <w:tabs>
              <w:tab w:val="right" w:leader="dot" w:pos="9917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2"/>
              <w:szCs w:val="22"/>
              <w:lang w:eastAsia="zh-CN"/>
              <w14:ligatures w14:val="standardContextual"/>
            </w:rPr>
          </w:pPr>
          <w:hyperlink w:anchor="_Toc215062063" w:history="1"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F9402B" w:rsidRPr="000A172E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2"/>
                <w:szCs w:val="22"/>
                <w:lang w:eastAsia="zh-CN"/>
                <w14:ligatures w14:val="standardContextual"/>
              </w:rPr>
              <w:tab/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Права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обязанности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Оператора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_Toc215062063 \h </w:instrTex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D293DD" w14:textId="229A1706" w:rsidR="00F9402B" w:rsidRPr="000A172E" w:rsidRDefault="00000000">
          <w:pPr>
            <w:pStyle w:val="10"/>
            <w:tabs>
              <w:tab w:val="right" w:leader="dot" w:pos="9917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2"/>
              <w:szCs w:val="22"/>
              <w:lang w:eastAsia="zh-CN"/>
              <w14:ligatures w14:val="standardContextual"/>
            </w:rPr>
          </w:pPr>
          <w:hyperlink w:anchor="_Toc215062064" w:history="1"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F9402B" w:rsidRPr="000A172E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2"/>
                <w:szCs w:val="22"/>
                <w:lang w:eastAsia="zh-CN"/>
                <w14:ligatures w14:val="standardContextual"/>
              </w:rPr>
              <w:tab/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Права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субъектов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персональных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данных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_Toc215062064 \h </w:instrTex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7F4C04" w14:textId="3AFD131B" w:rsidR="00F9402B" w:rsidRPr="000A172E" w:rsidRDefault="00000000">
          <w:pPr>
            <w:pStyle w:val="10"/>
            <w:tabs>
              <w:tab w:val="right" w:leader="dot" w:pos="9917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2"/>
              <w:szCs w:val="22"/>
              <w:lang w:eastAsia="zh-CN"/>
              <w14:ligatures w14:val="standardContextual"/>
            </w:rPr>
          </w:pPr>
          <w:hyperlink w:anchor="_Toc215062065" w:history="1"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F9402B" w:rsidRPr="000A172E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2"/>
                <w:szCs w:val="22"/>
                <w:lang w:eastAsia="zh-CN"/>
                <w14:ligatures w14:val="standardContextual"/>
              </w:rPr>
              <w:tab/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Основные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цели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обработки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персональных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данных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_Toc215062065 \h </w:instrTex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942146" w14:textId="1FBF53B9" w:rsidR="00F9402B" w:rsidRPr="000A172E" w:rsidRDefault="00000000">
          <w:pPr>
            <w:pStyle w:val="10"/>
            <w:tabs>
              <w:tab w:val="right" w:leader="dot" w:pos="9917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2"/>
              <w:szCs w:val="22"/>
              <w:lang w:eastAsia="zh-CN"/>
              <w14:ligatures w14:val="standardContextual"/>
            </w:rPr>
          </w:pPr>
          <w:hyperlink w:anchor="_Toc215062066" w:history="1"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F9402B" w:rsidRPr="000A172E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2"/>
                <w:szCs w:val="22"/>
                <w:lang w:eastAsia="zh-CN"/>
                <w14:ligatures w14:val="standardContextual"/>
              </w:rPr>
              <w:tab/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Правовые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основания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обработки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персональных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данных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_Toc215062066 \h </w:instrTex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CD62E2" w14:textId="1E4FDBD0" w:rsidR="00F9402B" w:rsidRPr="000A172E" w:rsidRDefault="00000000">
          <w:pPr>
            <w:pStyle w:val="10"/>
            <w:tabs>
              <w:tab w:val="right" w:leader="dot" w:pos="9917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2"/>
              <w:szCs w:val="22"/>
              <w:lang w:eastAsia="zh-CN"/>
              <w14:ligatures w14:val="standardContextual"/>
            </w:rPr>
          </w:pPr>
          <w:hyperlink w:anchor="_Toc215062067" w:history="1"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F9402B" w:rsidRPr="000A172E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2"/>
                <w:szCs w:val="22"/>
                <w:lang w:eastAsia="zh-CN"/>
                <w14:ligatures w14:val="standardContextual"/>
              </w:rPr>
              <w:tab/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 xml:space="preserve">Категории обрабатываемых персональных данных и категории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субъектов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_Toc215062067 \h </w:instrTex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573385" w14:textId="6933FD6C" w:rsidR="00F9402B" w:rsidRPr="000A172E" w:rsidRDefault="00000000">
          <w:pPr>
            <w:pStyle w:val="10"/>
            <w:tabs>
              <w:tab w:val="right" w:leader="dot" w:pos="9917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2"/>
              <w:szCs w:val="22"/>
              <w:lang w:eastAsia="zh-CN"/>
              <w14:ligatures w14:val="standardContextual"/>
            </w:rPr>
          </w:pPr>
          <w:hyperlink w:anchor="_Toc215062068" w:history="1"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F9402B" w:rsidRPr="000A172E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2"/>
                <w:szCs w:val="22"/>
                <w:lang w:eastAsia="zh-CN"/>
                <w14:ligatures w14:val="standardContextual"/>
              </w:rPr>
              <w:tab/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Порядок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условия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обработки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персональных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данных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_Toc215062068 \h </w:instrTex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6050BA" w14:textId="5F5FF2A3" w:rsidR="00F9402B" w:rsidRPr="000A172E" w:rsidRDefault="00000000">
          <w:pPr>
            <w:pStyle w:val="10"/>
            <w:tabs>
              <w:tab w:val="right" w:leader="dot" w:pos="9917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5062069" w:history="1"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F9402B" w:rsidRPr="000A172E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2"/>
                <w:szCs w:val="22"/>
                <w:lang w:eastAsia="zh-CN"/>
                <w14:ligatures w14:val="standardContextual"/>
              </w:rPr>
              <w:tab/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 xml:space="preserve">Уточнение, исправление, удаление и уничтожение персональных </w:t>
            </w:r>
            <w:r w:rsidR="00F9402B" w:rsidRPr="000A172E">
              <w:rPr>
                <w:rStyle w:val="aa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данных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_Toc215062069 \h </w:instrTex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F9402B" w:rsidRPr="000A17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8235DC" w14:textId="3CA9367B" w:rsidR="00F9402B" w:rsidRDefault="006E7CE9" w:rsidP="006E7CE9">
          <w:pPr>
            <w:pStyle w:val="10"/>
            <w:tabs>
              <w:tab w:val="right" w:leader="dot" w:pos="9917"/>
            </w:tabs>
          </w:pPr>
          <w:r w:rsidRPr="000A172E">
            <w:rPr>
              <w:rFonts w:ascii="Times New Roman" w:hAnsi="Times New Roman" w:cs="Times New Roman"/>
              <w:noProof/>
              <w:sz w:val="24"/>
              <w:szCs w:val="24"/>
            </w:rPr>
            <w:t>10.    Контроль за соблюдением требований ФЗ в</w:t>
          </w:r>
          <w:r w:rsidR="001378A7" w:rsidRPr="000A172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A172E">
            <w:rPr>
              <w:rFonts w:ascii="Times New Roman" w:hAnsi="Times New Roman" w:cs="Times New Roman"/>
              <w:noProof/>
              <w:sz w:val="24"/>
              <w:szCs w:val="24"/>
            </w:rPr>
            <w:t>Обществе</w:t>
          </w:r>
          <w:r w:rsidR="00F9402B" w:rsidRPr="000A172E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end"/>
          </w:r>
          <w:r w:rsidRPr="000A172E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t>………………………………………</w:t>
          </w:r>
          <w:r w:rsidR="001378A7" w:rsidRPr="000A172E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t>……………………………………...</w:t>
          </w:r>
          <w:r w:rsidR="000A172E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t>............</w:t>
          </w:r>
          <w:r w:rsidRPr="001378A7">
            <w:rPr>
              <w:rFonts w:ascii="Times New Roman" w:hAnsi="Times New Roman" w:cs="Times New Roman"/>
            </w:rPr>
            <w:t>10</w:t>
          </w:r>
        </w:p>
      </w:sdtContent>
    </w:sdt>
    <w:bookmarkEnd w:id="1"/>
    <w:bookmarkEnd w:id="2"/>
    <w:p w14:paraId="7D53B0BE" w14:textId="77777777" w:rsidR="00853CB0" w:rsidRDefault="00853CB0">
      <w:pPr>
        <w:pStyle w:val="TableParagraph"/>
        <w:sectPr w:rsidR="00853CB0">
          <w:headerReference w:type="default" r:id="rId10"/>
          <w:footerReference w:type="default" r:id="rId11"/>
          <w:pgSz w:w="11910" w:h="16840"/>
          <w:pgMar w:top="800" w:right="708" w:bottom="760" w:left="1275" w:header="575" w:footer="567" w:gutter="0"/>
          <w:pgNumType w:start="2"/>
          <w:cols w:space="720"/>
        </w:sectPr>
      </w:pPr>
    </w:p>
    <w:p w14:paraId="0EB061D0" w14:textId="1F321A2B" w:rsidR="00853CB0" w:rsidRPr="00AB679B" w:rsidRDefault="00000000" w:rsidP="000A172E">
      <w:pPr>
        <w:pStyle w:val="1"/>
        <w:numPr>
          <w:ilvl w:val="3"/>
          <w:numId w:val="7"/>
        </w:numPr>
        <w:tabs>
          <w:tab w:val="left" w:pos="1419"/>
        </w:tabs>
        <w:spacing w:before="138"/>
      </w:pPr>
      <w:bookmarkStart w:id="3" w:name="_Toc215062061"/>
      <w:bookmarkStart w:id="4" w:name="_Hlk219127487"/>
      <w:bookmarkStart w:id="5" w:name="_Hlk219127608"/>
      <w:r w:rsidRPr="00AB679B">
        <w:lastRenderedPageBreak/>
        <w:t>Общие</w:t>
      </w:r>
      <w:r w:rsidRPr="00AB679B">
        <w:rPr>
          <w:spacing w:val="-1"/>
        </w:rPr>
        <w:t xml:space="preserve"> </w:t>
      </w:r>
      <w:r w:rsidRPr="00AB679B">
        <w:rPr>
          <w:spacing w:val="-2"/>
        </w:rPr>
        <w:t>положения</w:t>
      </w:r>
      <w:bookmarkEnd w:id="3"/>
    </w:p>
    <w:p w14:paraId="59BFE140" w14:textId="77777777" w:rsidR="000A172E" w:rsidRPr="00544AAB" w:rsidRDefault="00000000" w:rsidP="000A172E">
      <w:pPr>
        <w:pStyle w:val="a5"/>
        <w:numPr>
          <w:ilvl w:val="1"/>
          <w:numId w:val="8"/>
        </w:numPr>
        <w:tabs>
          <w:tab w:val="left" w:pos="1419"/>
        </w:tabs>
        <w:spacing w:before="145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Настоящая Политика ООО</w:t>
      </w:r>
      <w:r w:rsidR="00F9402B" w:rsidRPr="00544AAB">
        <w:rPr>
          <w:sz w:val="24"/>
          <w:szCs w:val="20"/>
        </w:rPr>
        <w:t xml:space="preserve"> СК</w:t>
      </w:r>
      <w:r w:rsidRPr="00544AAB">
        <w:rPr>
          <w:sz w:val="24"/>
          <w:szCs w:val="20"/>
        </w:rPr>
        <w:t xml:space="preserve"> «</w:t>
      </w:r>
      <w:r w:rsidR="00F9402B" w:rsidRPr="00544AAB">
        <w:rPr>
          <w:sz w:val="24"/>
          <w:szCs w:val="20"/>
        </w:rPr>
        <w:t>ЮВиС</w:t>
      </w:r>
      <w:r w:rsidRPr="00544AAB">
        <w:rPr>
          <w:sz w:val="24"/>
          <w:szCs w:val="20"/>
        </w:rPr>
        <w:t>» (далее Оператор) в отношении обработки персональных данных (далее – Политика) определяет основные цели, порядок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и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условия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обработки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персональных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данных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Оператором,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а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также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меры по обеспечению безопасности персональных данных.</w:t>
      </w:r>
    </w:p>
    <w:p w14:paraId="30EB3593" w14:textId="77777777" w:rsidR="000A172E" w:rsidRPr="00544AAB" w:rsidRDefault="00000000" w:rsidP="000A172E">
      <w:pPr>
        <w:pStyle w:val="a5"/>
        <w:numPr>
          <w:ilvl w:val="1"/>
          <w:numId w:val="8"/>
        </w:numPr>
        <w:tabs>
          <w:tab w:val="left" w:pos="1419"/>
        </w:tabs>
        <w:spacing w:before="145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 xml:space="preserve">Настоящая Политика разработана в соответствии со статьей </w:t>
      </w:r>
      <w:r w:rsidRPr="00544AAB">
        <w:rPr>
          <w:sz w:val="24"/>
          <w:szCs w:val="20"/>
          <w:highlight w:val="yellow"/>
        </w:rPr>
        <w:t>18.1</w:t>
      </w:r>
      <w:r w:rsidR="00A04B06" w:rsidRPr="00544AAB">
        <w:rPr>
          <w:rStyle w:val="af6"/>
          <w:sz w:val="24"/>
          <w:szCs w:val="20"/>
          <w:highlight w:val="yellow"/>
        </w:rPr>
        <w:footnoteReference w:id="1"/>
      </w:r>
      <w:r w:rsidRPr="00544AAB">
        <w:rPr>
          <w:sz w:val="24"/>
          <w:szCs w:val="20"/>
        </w:rPr>
        <w:t xml:space="preserve"> Федерального</w:t>
      </w:r>
      <w:r w:rsidRPr="00544AAB">
        <w:rPr>
          <w:spacing w:val="80"/>
          <w:w w:val="150"/>
          <w:sz w:val="24"/>
          <w:szCs w:val="20"/>
        </w:rPr>
        <w:t xml:space="preserve"> </w:t>
      </w:r>
      <w:r w:rsidRPr="00544AAB">
        <w:rPr>
          <w:sz w:val="24"/>
          <w:szCs w:val="20"/>
        </w:rPr>
        <w:t>закона</w:t>
      </w:r>
      <w:r w:rsidRPr="00544AAB">
        <w:rPr>
          <w:spacing w:val="80"/>
          <w:w w:val="150"/>
          <w:sz w:val="24"/>
          <w:szCs w:val="20"/>
        </w:rPr>
        <w:t xml:space="preserve"> </w:t>
      </w:r>
      <w:r w:rsidRPr="00544AAB">
        <w:rPr>
          <w:sz w:val="24"/>
          <w:szCs w:val="20"/>
        </w:rPr>
        <w:t>от</w:t>
      </w:r>
      <w:r w:rsidRPr="00544AAB">
        <w:rPr>
          <w:spacing w:val="80"/>
          <w:w w:val="150"/>
          <w:sz w:val="24"/>
          <w:szCs w:val="20"/>
        </w:rPr>
        <w:t xml:space="preserve"> </w:t>
      </w:r>
      <w:r w:rsidRPr="00544AAB">
        <w:rPr>
          <w:sz w:val="24"/>
          <w:szCs w:val="20"/>
        </w:rPr>
        <w:t>27.07.2006</w:t>
      </w:r>
      <w:r w:rsidRPr="00544AAB">
        <w:rPr>
          <w:spacing w:val="80"/>
          <w:w w:val="150"/>
          <w:sz w:val="24"/>
          <w:szCs w:val="20"/>
        </w:rPr>
        <w:t xml:space="preserve"> </w:t>
      </w:r>
      <w:r w:rsidRPr="00544AAB">
        <w:rPr>
          <w:sz w:val="24"/>
          <w:szCs w:val="20"/>
        </w:rPr>
        <w:t>№</w:t>
      </w:r>
      <w:r w:rsidRPr="00544AAB">
        <w:rPr>
          <w:spacing w:val="80"/>
          <w:w w:val="150"/>
          <w:sz w:val="24"/>
          <w:szCs w:val="20"/>
        </w:rPr>
        <w:t xml:space="preserve"> </w:t>
      </w:r>
      <w:r w:rsidRPr="00544AAB">
        <w:rPr>
          <w:sz w:val="24"/>
          <w:szCs w:val="20"/>
        </w:rPr>
        <w:t>152-ФЗ</w:t>
      </w:r>
      <w:r w:rsidRPr="00544AAB">
        <w:rPr>
          <w:spacing w:val="80"/>
          <w:w w:val="150"/>
          <w:sz w:val="24"/>
          <w:szCs w:val="20"/>
        </w:rPr>
        <w:t xml:space="preserve"> </w:t>
      </w:r>
      <w:r w:rsidRPr="00544AAB">
        <w:rPr>
          <w:sz w:val="24"/>
          <w:szCs w:val="20"/>
        </w:rPr>
        <w:t>«О</w:t>
      </w:r>
      <w:r w:rsidRPr="00544AAB">
        <w:rPr>
          <w:spacing w:val="80"/>
          <w:w w:val="150"/>
          <w:sz w:val="24"/>
          <w:szCs w:val="20"/>
        </w:rPr>
        <w:t xml:space="preserve"> </w:t>
      </w:r>
      <w:r w:rsidRPr="00544AAB">
        <w:rPr>
          <w:sz w:val="24"/>
          <w:szCs w:val="20"/>
        </w:rPr>
        <w:t>персональных</w:t>
      </w:r>
      <w:r w:rsidRPr="00544AAB">
        <w:rPr>
          <w:spacing w:val="80"/>
          <w:w w:val="150"/>
          <w:sz w:val="24"/>
          <w:szCs w:val="20"/>
        </w:rPr>
        <w:t xml:space="preserve"> </w:t>
      </w:r>
      <w:r w:rsidRPr="00544AAB">
        <w:rPr>
          <w:sz w:val="24"/>
          <w:szCs w:val="20"/>
        </w:rPr>
        <w:t>данных» (далее – 152-ФЗ).</w:t>
      </w:r>
    </w:p>
    <w:p w14:paraId="0DA7E68D" w14:textId="77777777" w:rsidR="000A172E" w:rsidRPr="00544AAB" w:rsidRDefault="00000000" w:rsidP="000A172E">
      <w:pPr>
        <w:pStyle w:val="a5"/>
        <w:numPr>
          <w:ilvl w:val="1"/>
          <w:numId w:val="8"/>
        </w:numPr>
        <w:tabs>
          <w:tab w:val="left" w:pos="1419"/>
        </w:tabs>
        <w:spacing w:before="145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 xml:space="preserve">Настоящая Политика является общедоступным документом и подлежит </w:t>
      </w:r>
      <w:r w:rsidRPr="00544AAB">
        <w:rPr>
          <w:spacing w:val="-2"/>
          <w:sz w:val="24"/>
          <w:szCs w:val="20"/>
        </w:rPr>
        <w:t>публикации</w:t>
      </w:r>
      <w:r w:rsidR="001378A7" w:rsidRPr="00544AAB">
        <w:rPr>
          <w:sz w:val="24"/>
          <w:szCs w:val="20"/>
        </w:rPr>
        <w:t xml:space="preserve"> </w:t>
      </w:r>
      <w:r w:rsidRPr="00544AAB">
        <w:rPr>
          <w:spacing w:val="-6"/>
          <w:sz w:val="24"/>
          <w:szCs w:val="20"/>
        </w:rPr>
        <w:t>на</w:t>
      </w:r>
      <w:r w:rsidR="001378A7" w:rsidRPr="00544AAB">
        <w:rPr>
          <w:sz w:val="24"/>
          <w:szCs w:val="20"/>
        </w:rPr>
        <w:t xml:space="preserve"> </w:t>
      </w:r>
      <w:r w:rsidRPr="00544AAB">
        <w:rPr>
          <w:spacing w:val="-2"/>
          <w:sz w:val="24"/>
          <w:szCs w:val="20"/>
        </w:rPr>
        <w:t>официальном</w:t>
      </w:r>
      <w:r w:rsidR="001378A7" w:rsidRPr="00544AAB">
        <w:rPr>
          <w:sz w:val="24"/>
          <w:szCs w:val="20"/>
        </w:rPr>
        <w:t xml:space="preserve"> </w:t>
      </w:r>
      <w:r w:rsidRPr="00544AAB">
        <w:rPr>
          <w:spacing w:val="-2"/>
          <w:sz w:val="24"/>
          <w:szCs w:val="20"/>
        </w:rPr>
        <w:t>сайте</w:t>
      </w:r>
      <w:r w:rsidR="000A172E" w:rsidRPr="00544AAB">
        <w:rPr>
          <w:spacing w:val="-2"/>
          <w:sz w:val="24"/>
          <w:szCs w:val="20"/>
        </w:rPr>
        <w:t xml:space="preserve"> </w:t>
      </w:r>
      <w:r w:rsidR="007A02B9" w:rsidRPr="00544AAB">
        <w:rPr>
          <w:spacing w:val="-2"/>
          <w:sz w:val="24"/>
          <w:szCs w:val="20"/>
          <w:lang w:val="en-US"/>
        </w:rPr>
        <w:t>skuvis</w:t>
      </w:r>
      <w:r w:rsidR="007A02B9" w:rsidRPr="00544AAB">
        <w:rPr>
          <w:spacing w:val="-2"/>
          <w:sz w:val="24"/>
          <w:szCs w:val="20"/>
        </w:rPr>
        <w:t>.</w:t>
      </w:r>
      <w:r w:rsidR="007A02B9" w:rsidRPr="00544AAB">
        <w:rPr>
          <w:spacing w:val="-2"/>
          <w:sz w:val="24"/>
          <w:szCs w:val="20"/>
          <w:lang w:val="en-US"/>
        </w:rPr>
        <w:t>ru</w:t>
      </w:r>
      <w:r w:rsidR="001378A7" w:rsidRPr="00544AAB">
        <w:rPr>
          <w:sz w:val="24"/>
          <w:szCs w:val="20"/>
        </w:rPr>
        <w:t xml:space="preserve"> </w:t>
      </w:r>
      <w:r w:rsidRPr="00544AAB">
        <w:rPr>
          <w:spacing w:val="-2"/>
          <w:sz w:val="24"/>
          <w:szCs w:val="20"/>
        </w:rPr>
        <w:t xml:space="preserve">Оператора </w:t>
      </w:r>
      <w:r w:rsidRPr="00544AAB">
        <w:rPr>
          <w:sz w:val="24"/>
          <w:szCs w:val="20"/>
        </w:rPr>
        <w:t>в информационно-телекоммуникационной сети Интернет, в том числе на страницах,</w:t>
      </w:r>
      <w:r w:rsidRPr="00544AAB">
        <w:rPr>
          <w:spacing w:val="80"/>
          <w:w w:val="150"/>
          <w:sz w:val="24"/>
          <w:szCs w:val="20"/>
        </w:rPr>
        <w:t xml:space="preserve"> </w:t>
      </w:r>
      <w:r w:rsidRPr="00544AAB">
        <w:rPr>
          <w:sz w:val="24"/>
          <w:szCs w:val="20"/>
        </w:rPr>
        <w:t>с использованием которых осуществляется сбор персональных данных.</w:t>
      </w:r>
    </w:p>
    <w:p w14:paraId="205590E9" w14:textId="77777777" w:rsidR="000A172E" w:rsidRPr="00544AAB" w:rsidRDefault="00000000" w:rsidP="000A172E">
      <w:pPr>
        <w:pStyle w:val="a5"/>
        <w:numPr>
          <w:ilvl w:val="1"/>
          <w:numId w:val="8"/>
        </w:numPr>
        <w:tabs>
          <w:tab w:val="left" w:pos="1419"/>
        </w:tabs>
        <w:spacing w:before="145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 xml:space="preserve">Положениями настоящей Политики руководствуются все работники </w:t>
      </w:r>
      <w:r w:rsidRPr="00544AAB">
        <w:rPr>
          <w:spacing w:val="-2"/>
          <w:sz w:val="24"/>
          <w:szCs w:val="20"/>
        </w:rPr>
        <w:t>Оператора.</w:t>
      </w:r>
    </w:p>
    <w:p w14:paraId="43D417F6" w14:textId="68C673CE" w:rsidR="00853CB0" w:rsidRPr="00544AAB" w:rsidRDefault="00000000" w:rsidP="000A172E">
      <w:pPr>
        <w:pStyle w:val="a5"/>
        <w:numPr>
          <w:ilvl w:val="1"/>
          <w:numId w:val="8"/>
        </w:numPr>
        <w:tabs>
          <w:tab w:val="left" w:pos="1419"/>
        </w:tabs>
        <w:spacing w:before="145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Положения настоящей Политики служат основой для разработки Оператором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локальных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нормативных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актов,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детализирующих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вопросы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обработки и защиты персональных данных.</w:t>
      </w:r>
    </w:p>
    <w:p w14:paraId="3AA81F9E" w14:textId="77777777" w:rsidR="00853CB0" w:rsidRDefault="00853CB0" w:rsidP="000A172E">
      <w:pPr>
        <w:pStyle w:val="a3"/>
        <w:spacing w:before="60"/>
        <w:ind w:left="0"/>
        <w:jc w:val="left"/>
      </w:pPr>
    </w:p>
    <w:p w14:paraId="5ED1D5C6" w14:textId="77777777" w:rsidR="00853CB0" w:rsidRDefault="00000000" w:rsidP="000A172E">
      <w:pPr>
        <w:pStyle w:val="1"/>
        <w:numPr>
          <w:ilvl w:val="3"/>
          <w:numId w:val="7"/>
        </w:numPr>
        <w:tabs>
          <w:tab w:val="left" w:pos="1419"/>
        </w:tabs>
      </w:pPr>
      <w:bookmarkStart w:id="6" w:name="_Toc215062062"/>
      <w:r>
        <w:t>Основные</w:t>
      </w:r>
      <w:r>
        <w:rPr>
          <w:spacing w:val="-1"/>
        </w:rPr>
        <w:t xml:space="preserve"> </w:t>
      </w:r>
      <w:r>
        <w:rPr>
          <w:spacing w:val="-2"/>
        </w:rPr>
        <w:t>понятия</w:t>
      </w:r>
      <w:bookmarkEnd w:id="6"/>
    </w:p>
    <w:p w14:paraId="3E42699A" w14:textId="77777777" w:rsidR="000A172E" w:rsidRPr="00544AAB" w:rsidRDefault="00000000" w:rsidP="000A172E">
      <w:pPr>
        <w:pStyle w:val="a5"/>
        <w:numPr>
          <w:ilvl w:val="1"/>
          <w:numId w:val="10"/>
        </w:numPr>
        <w:tabs>
          <w:tab w:val="left" w:pos="1419"/>
        </w:tabs>
        <w:spacing w:before="146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16CC9602" w14:textId="77777777" w:rsidR="000A172E" w:rsidRPr="00544AAB" w:rsidRDefault="00000000" w:rsidP="000A172E">
      <w:pPr>
        <w:pStyle w:val="a5"/>
        <w:numPr>
          <w:ilvl w:val="1"/>
          <w:numId w:val="10"/>
        </w:numPr>
        <w:tabs>
          <w:tab w:val="left" w:pos="1419"/>
        </w:tabs>
        <w:spacing w:before="146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</w:t>
      </w:r>
      <w:r w:rsidRPr="00544AAB">
        <w:rPr>
          <w:spacing w:val="-13"/>
          <w:sz w:val="24"/>
          <w:szCs w:val="20"/>
        </w:rPr>
        <w:t xml:space="preserve"> </w:t>
      </w:r>
      <w:r w:rsidRPr="00544AAB">
        <w:rPr>
          <w:sz w:val="24"/>
          <w:szCs w:val="20"/>
        </w:rPr>
        <w:t>сбор,</w:t>
      </w:r>
      <w:r w:rsidRPr="00544AAB">
        <w:rPr>
          <w:spacing w:val="-13"/>
          <w:sz w:val="24"/>
          <w:szCs w:val="20"/>
        </w:rPr>
        <w:t xml:space="preserve"> </w:t>
      </w:r>
      <w:r w:rsidRPr="00544AAB">
        <w:rPr>
          <w:sz w:val="24"/>
          <w:szCs w:val="20"/>
        </w:rPr>
        <w:t>запись,</w:t>
      </w:r>
      <w:r w:rsidRPr="00544AAB">
        <w:rPr>
          <w:spacing w:val="-13"/>
          <w:sz w:val="24"/>
          <w:szCs w:val="20"/>
        </w:rPr>
        <w:t xml:space="preserve"> </w:t>
      </w:r>
      <w:r w:rsidRPr="00544AAB">
        <w:rPr>
          <w:sz w:val="24"/>
          <w:szCs w:val="20"/>
        </w:rPr>
        <w:t>систематизацию,</w:t>
      </w:r>
      <w:r w:rsidRPr="00544AAB">
        <w:rPr>
          <w:spacing w:val="-13"/>
          <w:sz w:val="24"/>
          <w:szCs w:val="20"/>
        </w:rPr>
        <w:t xml:space="preserve"> </w:t>
      </w:r>
      <w:r w:rsidRPr="00544AAB">
        <w:rPr>
          <w:sz w:val="24"/>
          <w:szCs w:val="20"/>
        </w:rPr>
        <w:t>накопление,</w:t>
      </w:r>
      <w:r w:rsidRPr="00544AAB">
        <w:rPr>
          <w:spacing w:val="-13"/>
          <w:sz w:val="24"/>
          <w:szCs w:val="20"/>
        </w:rPr>
        <w:t xml:space="preserve"> </w:t>
      </w:r>
      <w:r w:rsidRPr="00544AAB">
        <w:rPr>
          <w:sz w:val="24"/>
          <w:szCs w:val="20"/>
        </w:rPr>
        <w:t>хранение,</w:t>
      </w:r>
      <w:r w:rsidRPr="00544AAB">
        <w:rPr>
          <w:spacing w:val="-13"/>
          <w:sz w:val="24"/>
          <w:szCs w:val="20"/>
        </w:rPr>
        <w:t xml:space="preserve"> </w:t>
      </w:r>
      <w:r w:rsidRPr="00544AAB">
        <w:rPr>
          <w:sz w:val="24"/>
          <w:szCs w:val="20"/>
        </w:rPr>
        <w:t>уточнение</w:t>
      </w:r>
      <w:r w:rsidRPr="00544AAB">
        <w:rPr>
          <w:spacing w:val="-13"/>
          <w:sz w:val="24"/>
          <w:szCs w:val="20"/>
        </w:rPr>
        <w:t xml:space="preserve"> </w:t>
      </w:r>
      <w:r w:rsidRPr="00544AAB">
        <w:rPr>
          <w:sz w:val="24"/>
          <w:szCs w:val="20"/>
        </w:rPr>
        <w:t>(обновление, изменение), извлечение, использование, передачу (распространение, предоставление, доступ),</w:t>
      </w:r>
      <w:r w:rsidRPr="00544AAB">
        <w:rPr>
          <w:spacing w:val="-9"/>
          <w:sz w:val="24"/>
          <w:szCs w:val="20"/>
        </w:rPr>
        <w:t xml:space="preserve"> </w:t>
      </w:r>
      <w:r w:rsidRPr="00544AAB">
        <w:rPr>
          <w:sz w:val="24"/>
          <w:szCs w:val="20"/>
        </w:rPr>
        <w:t>обезличивание,</w:t>
      </w:r>
      <w:r w:rsidRPr="00544AAB">
        <w:rPr>
          <w:spacing w:val="-9"/>
          <w:sz w:val="24"/>
          <w:szCs w:val="20"/>
        </w:rPr>
        <w:t xml:space="preserve"> </w:t>
      </w:r>
      <w:r w:rsidRPr="00544AAB">
        <w:rPr>
          <w:sz w:val="24"/>
          <w:szCs w:val="20"/>
        </w:rPr>
        <w:t>блокирование,</w:t>
      </w:r>
      <w:r w:rsidRPr="00544AAB">
        <w:rPr>
          <w:spacing w:val="-9"/>
          <w:sz w:val="24"/>
          <w:szCs w:val="20"/>
        </w:rPr>
        <w:t xml:space="preserve"> </w:t>
      </w:r>
      <w:r w:rsidRPr="00544AAB">
        <w:rPr>
          <w:sz w:val="24"/>
          <w:szCs w:val="20"/>
        </w:rPr>
        <w:t>удаление,</w:t>
      </w:r>
      <w:r w:rsidRPr="00544AAB">
        <w:rPr>
          <w:spacing w:val="-9"/>
          <w:sz w:val="24"/>
          <w:szCs w:val="20"/>
        </w:rPr>
        <w:t xml:space="preserve"> </w:t>
      </w:r>
      <w:r w:rsidRPr="00544AAB">
        <w:rPr>
          <w:sz w:val="24"/>
          <w:szCs w:val="20"/>
        </w:rPr>
        <w:t>уничтожение</w:t>
      </w:r>
      <w:r w:rsidRPr="00544AAB">
        <w:rPr>
          <w:spacing w:val="-9"/>
          <w:sz w:val="24"/>
          <w:szCs w:val="20"/>
        </w:rPr>
        <w:t xml:space="preserve"> </w:t>
      </w:r>
      <w:r w:rsidRPr="00544AAB">
        <w:rPr>
          <w:sz w:val="24"/>
          <w:szCs w:val="20"/>
        </w:rPr>
        <w:t>персональных</w:t>
      </w:r>
      <w:r w:rsidRPr="00544AAB">
        <w:rPr>
          <w:spacing w:val="-9"/>
          <w:sz w:val="24"/>
          <w:szCs w:val="20"/>
        </w:rPr>
        <w:t xml:space="preserve"> </w:t>
      </w:r>
      <w:r w:rsidRPr="00544AAB">
        <w:rPr>
          <w:sz w:val="24"/>
          <w:szCs w:val="20"/>
        </w:rPr>
        <w:t>данных.</w:t>
      </w:r>
    </w:p>
    <w:p w14:paraId="5A66698E" w14:textId="77777777" w:rsidR="000A172E" w:rsidRPr="00544AAB" w:rsidRDefault="00000000" w:rsidP="000A172E">
      <w:pPr>
        <w:pStyle w:val="a5"/>
        <w:numPr>
          <w:ilvl w:val="1"/>
          <w:numId w:val="10"/>
        </w:numPr>
        <w:tabs>
          <w:tab w:val="left" w:pos="1419"/>
        </w:tabs>
        <w:spacing w:before="146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107AA6E3" w14:textId="5D20919D" w:rsidR="000A172E" w:rsidRPr="00544AAB" w:rsidRDefault="00000000" w:rsidP="000A172E">
      <w:pPr>
        <w:pStyle w:val="a5"/>
        <w:numPr>
          <w:ilvl w:val="1"/>
          <w:numId w:val="10"/>
        </w:numPr>
        <w:tabs>
          <w:tab w:val="left" w:pos="1419"/>
        </w:tabs>
        <w:spacing w:before="146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Распространение</w:t>
      </w:r>
      <w:r w:rsidRPr="00544AAB">
        <w:rPr>
          <w:spacing w:val="40"/>
          <w:sz w:val="24"/>
          <w:szCs w:val="20"/>
        </w:rPr>
        <w:t xml:space="preserve"> </w:t>
      </w:r>
      <w:r w:rsidRPr="00544AAB">
        <w:rPr>
          <w:sz w:val="24"/>
          <w:szCs w:val="20"/>
        </w:rPr>
        <w:t>персональных</w:t>
      </w:r>
      <w:r w:rsidRPr="00544AAB">
        <w:rPr>
          <w:spacing w:val="40"/>
          <w:sz w:val="24"/>
          <w:szCs w:val="20"/>
        </w:rPr>
        <w:t xml:space="preserve"> </w:t>
      </w:r>
      <w:r w:rsidRPr="00544AAB">
        <w:rPr>
          <w:sz w:val="24"/>
          <w:szCs w:val="20"/>
        </w:rPr>
        <w:t>данных</w:t>
      </w:r>
      <w:r w:rsidRPr="00544AAB">
        <w:rPr>
          <w:spacing w:val="40"/>
          <w:sz w:val="24"/>
          <w:szCs w:val="20"/>
        </w:rPr>
        <w:t xml:space="preserve"> </w:t>
      </w:r>
      <w:r w:rsidRPr="00544AAB">
        <w:rPr>
          <w:sz w:val="24"/>
          <w:szCs w:val="20"/>
        </w:rPr>
        <w:t>–</w:t>
      </w:r>
      <w:r w:rsidRPr="00544AAB">
        <w:rPr>
          <w:spacing w:val="40"/>
          <w:sz w:val="24"/>
          <w:szCs w:val="20"/>
        </w:rPr>
        <w:t xml:space="preserve"> </w:t>
      </w:r>
      <w:r w:rsidRPr="00544AAB">
        <w:rPr>
          <w:sz w:val="24"/>
          <w:szCs w:val="20"/>
        </w:rPr>
        <w:t>действия,</w:t>
      </w:r>
      <w:r w:rsidRPr="00544AAB">
        <w:rPr>
          <w:spacing w:val="40"/>
          <w:sz w:val="24"/>
          <w:szCs w:val="20"/>
        </w:rPr>
        <w:t xml:space="preserve"> </w:t>
      </w:r>
      <w:r w:rsidRPr="00544AAB">
        <w:rPr>
          <w:sz w:val="24"/>
          <w:szCs w:val="20"/>
        </w:rPr>
        <w:t>направленные на раскрытие персональных данных неопределенному кругу лиц.</w:t>
      </w:r>
    </w:p>
    <w:p w14:paraId="36133B12" w14:textId="2E4499F1" w:rsidR="00853CB0" w:rsidRPr="00544AAB" w:rsidRDefault="00000000" w:rsidP="000A172E">
      <w:pPr>
        <w:pStyle w:val="a5"/>
        <w:numPr>
          <w:ilvl w:val="1"/>
          <w:numId w:val="10"/>
        </w:numPr>
        <w:tabs>
          <w:tab w:val="left" w:pos="1419"/>
        </w:tabs>
        <w:spacing w:before="146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Предоставление</w:t>
      </w:r>
      <w:r w:rsidRPr="00544AAB">
        <w:rPr>
          <w:spacing w:val="40"/>
          <w:sz w:val="24"/>
          <w:szCs w:val="20"/>
        </w:rPr>
        <w:t xml:space="preserve"> </w:t>
      </w:r>
      <w:r w:rsidRPr="00544AAB">
        <w:rPr>
          <w:sz w:val="24"/>
          <w:szCs w:val="20"/>
        </w:rPr>
        <w:t>персональных</w:t>
      </w:r>
      <w:r w:rsidRPr="00544AAB">
        <w:rPr>
          <w:spacing w:val="40"/>
          <w:sz w:val="24"/>
          <w:szCs w:val="20"/>
        </w:rPr>
        <w:t xml:space="preserve"> </w:t>
      </w:r>
      <w:r w:rsidRPr="00544AAB">
        <w:rPr>
          <w:sz w:val="24"/>
          <w:szCs w:val="20"/>
        </w:rPr>
        <w:t>данных</w:t>
      </w:r>
      <w:r w:rsidRPr="00544AAB">
        <w:rPr>
          <w:spacing w:val="40"/>
          <w:sz w:val="24"/>
          <w:szCs w:val="20"/>
        </w:rPr>
        <w:t xml:space="preserve"> </w:t>
      </w:r>
      <w:r w:rsidRPr="00544AAB">
        <w:rPr>
          <w:sz w:val="24"/>
          <w:szCs w:val="20"/>
        </w:rPr>
        <w:t>–</w:t>
      </w:r>
      <w:r w:rsidRPr="00544AAB">
        <w:rPr>
          <w:spacing w:val="40"/>
          <w:sz w:val="24"/>
          <w:szCs w:val="20"/>
        </w:rPr>
        <w:t xml:space="preserve"> </w:t>
      </w:r>
      <w:r w:rsidRPr="00544AAB">
        <w:rPr>
          <w:sz w:val="24"/>
          <w:szCs w:val="20"/>
        </w:rPr>
        <w:t>действия,</w:t>
      </w:r>
      <w:r w:rsidRPr="00544AAB">
        <w:rPr>
          <w:spacing w:val="40"/>
          <w:sz w:val="24"/>
          <w:szCs w:val="20"/>
        </w:rPr>
        <w:t xml:space="preserve"> </w:t>
      </w:r>
      <w:r w:rsidRPr="00544AAB">
        <w:rPr>
          <w:sz w:val="24"/>
          <w:szCs w:val="20"/>
        </w:rPr>
        <w:t>направленные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 xml:space="preserve">на раскрытие персональных данных определенному лицу или определенному кругу </w:t>
      </w:r>
      <w:r w:rsidRPr="00544AAB">
        <w:rPr>
          <w:spacing w:val="-4"/>
          <w:sz w:val="24"/>
          <w:szCs w:val="20"/>
        </w:rPr>
        <w:t>лиц.</w:t>
      </w:r>
    </w:p>
    <w:p w14:paraId="37E38D78" w14:textId="77777777" w:rsidR="000A172E" w:rsidRPr="00544AAB" w:rsidRDefault="00000000" w:rsidP="000A172E">
      <w:pPr>
        <w:pStyle w:val="a5"/>
        <w:numPr>
          <w:ilvl w:val="1"/>
          <w:numId w:val="10"/>
        </w:numPr>
        <w:tabs>
          <w:tab w:val="left" w:pos="1419"/>
        </w:tabs>
        <w:spacing w:before="120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70BD6395" w14:textId="77777777" w:rsidR="000A172E" w:rsidRPr="00544AAB" w:rsidRDefault="00000000" w:rsidP="000A172E">
      <w:pPr>
        <w:pStyle w:val="a5"/>
        <w:numPr>
          <w:ilvl w:val="1"/>
          <w:numId w:val="10"/>
        </w:numPr>
        <w:tabs>
          <w:tab w:val="left" w:pos="1419"/>
        </w:tabs>
        <w:spacing w:before="120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Уничтожение персональных данных – действия, в результате которых становится</w:t>
      </w:r>
      <w:r w:rsidR="00A04B06"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невозможным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восстановить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содержани</w:t>
      </w:r>
      <w:r w:rsidR="00A04B06" w:rsidRPr="00544AAB">
        <w:rPr>
          <w:sz w:val="24"/>
          <w:szCs w:val="20"/>
        </w:rPr>
        <w:t>е</w:t>
      </w:r>
      <w:r w:rsidRPr="00544AAB">
        <w:rPr>
          <w:spacing w:val="80"/>
          <w:sz w:val="24"/>
          <w:szCs w:val="20"/>
        </w:rPr>
        <w:t xml:space="preserve"> </w:t>
      </w:r>
      <w:r w:rsidRPr="00544AAB">
        <w:rPr>
          <w:sz w:val="24"/>
          <w:szCs w:val="20"/>
        </w:rPr>
        <w:t>персональных</w:t>
      </w:r>
      <w:r w:rsidR="00A04B06" w:rsidRPr="00544AAB">
        <w:rPr>
          <w:spacing w:val="80"/>
          <w:sz w:val="24"/>
          <w:szCs w:val="20"/>
        </w:rPr>
        <w:t xml:space="preserve"> </w:t>
      </w:r>
      <w:r w:rsidR="00A04B06" w:rsidRPr="00544AAB">
        <w:rPr>
          <w:sz w:val="24"/>
          <w:szCs w:val="20"/>
        </w:rPr>
        <w:t xml:space="preserve">   данны</w:t>
      </w:r>
      <w:r w:rsidR="00D315A0" w:rsidRPr="00544AAB">
        <w:rPr>
          <w:sz w:val="24"/>
          <w:szCs w:val="20"/>
        </w:rPr>
        <w:t xml:space="preserve">х   в информационной </w:t>
      </w:r>
      <w:r w:rsidR="00D315A0" w:rsidRPr="00544AAB">
        <w:rPr>
          <w:sz w:val="24"/>
          <w:szCs w:val="20"/>
        </w:rPr>
        <w:lastRenderedPageBreak/>
        <w:t>системе персональных данных и (или) в результате которых уничтожаются материальные носители персональных данных</w:t>
      </w:r>
      <w:r w:rsidR="00E022C4" w:rsidRPr="00544AAB">
        <w:rPr>
          <w:sz w:val="24"/>
          <w:szCs w:val="20"/>
        </w:rPr>
        <w:t>.</w:t>
      </w:r>
    </w:p>
    <w:p w14:paraId="1DE822A4" w14:textId="77777777" w:rsidR="000A172E" w:rsidRPr="00544AAB" w:rsidRDefault="00000000" w:rsidP="000A172E">
      <w:pPr>
        <w:pStyle w:val="a5"/>
        <w:numPr>
          <w:ilvl w:val="1"/>
          <w:numId w:val="10"/>
        </w:numPr>
        <w:tabs>
          <w:tab w:val="left" w:pos="1419"/>
        </w:tabs>
        <w:spacing w:before="120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Обезличивание персональных данных – действия, в результате которых становится</w:t>
      </w:r>
      <w:r w:rsidRPr="00544AAB">
        <w:rPr>
          <w:spacing w:val="-10"/>
          <w:sz w:val="24"/>
          <w:szCs w:val="20"/>
        </w:rPr>
        <w:t xml:space="preserve"> </w:t>
      </w:r>
      <w:r w:rsidRPr="00544AAB">
        <w:rPr>
          <w:sz w:val="24"/>
          <w:szCs w:val="20"/>
        </w:rPr>
        <w:t>невозможным</w:t>
      </w:r>
      <w:r w:rsidRPr="00544AAB">
        <w:rPr>
          <w:spacing w:val="-11"/>
          <w:sz w:val="24"/>
          <w:szCs w:val="20"/>
        </w:rPr>
        <w:t xml:space="preserve"> </w:t>
      </w:r>
      <w:r w:rsidRPr="00544AAB">
        <w:rPr>
          <w:sz w:val="24"/>
          <w:szCs w:val="20"/>
        </w:rPr>
        <w:t>без</w:t>
      </w:r>
      <w:r w:rsidRPr="00544AAB">
        <w:rPr>
          <w:spacing w:val="-10"/>
          <w:sz w:val="24"/>
          <w:szCs w:val="20"/>
        </w:rPr>
        <w:t xml:space="preserve"> </w:t>
      </w:r>
      <w:r w:rsidRPr="00544AAB">
        <w:rPr>
          <w:sz w:val="24"/>
          <w:szCs w:val="20"/>
        </w:rPr>
        <w:t>использования</w:t>
      </w:r>
      <w:r w:rsidRPr="00544AAB">
        <w:rPr>
          <w:spacing w:val="-10"/>
          <w:sz w:val="24"/>
          <w:szCs w:val="20"/>
        </w:rPr>
        <w:t xml:space="preserve"> </w:t>
      </w:r>
      <w:r w:rsidRPr="00544AAB">
        <w:rPr>
          <w:sz w:val="24"/>
          <w:szCs w:val="20"/>
        </w:rPr>
        <w:t>дополнительной</w:t>
      </w:r>
      <w:r w:rsidRPr="00544AAB">
        <w:rPr>
          <w:spacing w:val="-10"/>
          <w:sz w:val="24"/>
          <w:szCs w:val="20"/>
        </w:rPr>
        <w:t xml:space="preserve"> </w:t>
      </w:r>
      <w:r w:rsidRPr="00544AAB">
        <w:rPr>
          <w:sz w:val="24"/>
          <w:szCs w:val="20"/>
        </w:rPr>
        <w:t>информации</w:t>
      </w:r>
      <w:r w:rsidRPr="00544AAB">
        <w:rPr>
          <w:spacing w:val="-10"/>
          <w:sz w:val="24"/>
          <w:szCs w:val="20"/>
        </w:rPr>
        <w:t xml:space="preserve"> </w:t>
      </w:r>
      <w:r w:rsidRPr="00544AAB">
        <w:rPr>
          <w:sz w:val="24"/>
          <w:szCs w:val="20"/>
        </w:rPr>
        <w:t>определить принадлежность персональных данных конкретному субъекту персональных данных.</w:t>
      </w:r>
    </w:p>
    <w:p w14:paraId="01C9B5B3" w14:textId="2A446BCB" w:rsidR="000A172E" w:rsidRPr="00544AAB" w:rsidRDefault="00000000" w:rsidP="000A172E">
      <w:pPr>
        <w:pStyle w:val="a5"/>
        <w:numPr>
          <w:ilvl w:val="1"/>
          <w:numId w:val="10"/>
        </w:numPr>
        <w:tabs>
          <w:tab w:val="left" w:pos="1419"/>
        </w:tabs>
        <w:spacing w:before="120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Информационная система персональных данных – совокупность содержащихся</w:t>
      </w:r>
      <w:r w:rsidRPr="00544AAB">
        <w:rPr>
          <w:spacing w:val="-4"/>
          <w:sz w:val="24"/>
          <w:szCs w:val="20"/>
        </w:rPr>
        <w:t xml:space="preserve"> </w:t>
      </w:r>
      <w:r w:rsidRPr="00544AAB">
        <w:rPr>
          <w:sz w:val="24"/>
          <w:szCs w:val="20"/>
        </w:rPr>
        <w:t>в</w:t>
      </w:r>
      <w:r w:rsidRPr="00544AAB">
        <w:rPr>
          <w:spacing w:val="-4"/>
          <w:sz w:val="24"/>
          <w:szCs w:val="20"/>
        </w:rPr>
        <w:t xml:space="preserve"> </w:t>
      </w:r>
      <w:r w:rsidRPr="00544AAB">
        <w:rPr>
          <w:sz w:val="24"/>
          <w:szCs w:val="20"/>
        </w:rPr>
        <w:t>базах</w:t>
      </w:r>
      <w:r w:rsidRPr="00544AAB">
        <w:rPr>
          <w:spacing w:val="-4"/>
          <w:sz w:val="24"/>
          <w:szCs w:val="20"/>
        </w:rPr>
        <w:t xml:space="preserve"> </w:t>
      </w:r>
      <w:r w:rsidRPr="00544AAB">
        <w:rPr>
          <w:sz w:val="24"/>
          <w:szCs w:val="20"/>
        </w:rPr>
        <w:t>данных</w:t>
      </w:r>
      <w:r w:rsidRPr="00544AAB">
        <w:rPr>
          <w:spacing w:val="-4"/>
          <w:sz w:val="24"/>
          <w:szCs w:val="20"/>
        </w:rPr>
        <w:t xml:space="preserve"> </w:t>
      </w:r>
      <w:r w:rsidRPr="00544AAB">
        <w:rPr>
          <w:sz w:val="24"/>
          <w:szCs w:val="20"/>
        </w:rPr>
        <w:t>персональных</w:t>
      </w:r>
      <w:r w:rsidRPr="00544AAB">
        <w:rPr>
          <w:spacing w:val="-4"/>
          <w:sz w:val="24"/>
          <w:szCs w:val="20"/>
        </w:rPr>
        <w:t xml:space="preserve"> </w:t>
      </w:r>
      <w:r w:rsidRPr="00544AAB">
        <w:rPr>
          <w:sz w:val="24"/>
          <w:szCs w:val="20"/>
        </w:rPr>
        <w:t>данных</w:t>
      </w:r>
      <w:r w:rsidRPr="00544AAB">
        <w:rPr>
          <w:spacing w:val="-4"/>
          <w:sz w:val="24"/>
          <w:szCs w:val="20"/>
        </w:rPr>
        <w:t xml:space="preserve"> </w:t>
      </w:r>
      <w:r w:rsidRPr="00544AAB">
        <w:rPr>
          <w:sz w:val="24"/>
          <w:szCs w:val="20"/>
        </w:rPr>
        <w:t>и</w:t>
      </w:r>
      <w:r w:rsidRPr="00544AAB">
        <w:rPr>
          <w:spacing w:val="-4"/>
          <w:sz w:val="24"/>
          <w:szCs w:val="20"/>
        </w:rPr>
        <w:t xml:space="preserve"> </w:t>
      </w:r>
      <w:r w:rsidRPr="00544AAB">
        <w:rPr>
          <w:sz w:val="24"/>
          <w:szCs w:val="20"/>
        </w:rPr>
        <w:t>обеспечивающих</w:t>
      </w:r>
      <w:r w:rsidRPr="00544AAB">
        <w:rPr>
          <w:spacing w:val="-4"/>
          <w:sz w:val="24"/>
          <w:szCs w:val="20"/>
        </w:rPr>
        <w:t xml:space="preserve"> </w:t>
      </w:r>
      <w:r w:rsidRPr="00544AAB">
        <w:rPr>
          <w:sz w:val="24"/>
          <w:szCs w:val="20"/>
        </w:rPr>
        <w:t>их</w:t>
      </w:r>
      <w:r w:rsidRPr="00544AAB">
        <w:rPr>
          <w:spacing w:val="-4"/>
          <w:sz w:val="24"/>
          <w:szCs w:val="20"/>
        </w:rPr>
        <w:t xml:space="preserve"> </w:t>
      </w:r>
      <w:r w:rsidRPr="00544AAB">
        <w:rPr>
          <w:sz w:val="24"/>
          <w:szCs w:val="20"/>
        </w:rPr>
        <w:t>обработку информационных технологий и технических средств.</w:t>
      </w:r>
      <w:bookmarkStart w:id="7" w:name="_Toc215062063"/>
      <w:bookmarkEnd w:id="4"/>
    </w:p>
    <w:p w14:paraId="1680EE73" w14:textId="77777777" w:rsidR="000A172E" w:rsidRPr="00544AAB" w:rsidRDefault="000A172E" w:rsidP="000A172E">
      <w:pPr>
        <w:pStyle w:val="a5"/>
        <w:tabs>
          <w:tab w:val="left" w:pos="1419"/>
        </w:tabs>
        <w:spacing w:before="120" w:line="259" w:lineRule="auto"/>
        <w:ind w:left="720" w:right="141" w:firstLine="0"/>
        <w:rPr>
          <w:sz w:val="24"/>
          <w:szCs w:val="20"/>
        </w:rPr>
      </w:pPr>
    </w:p>
    <w:p w14:paraId="459A0F20" w14:textId="3E7D5120" w:rsidR="00853CB0" w:rsidRPr="0043458E" w:rsidRDefault="00000000" w:rsidP="000A172E">
      <w:pPr>
        <w:pStyle w:val="a5"/>
        <w:numPr>
          <w:ilvl w:val="0"/>
          <w:numId w:val="10"/>
        </w:numPr>
        <w:tabs>
          <w:tab w:val="left" w:pos="1419"/>
        </w:tabs>
        <w:spacing w:line="259" w:lineRule="auto"/>
        <w:ind w:right="141"/>
        <w:rPr>
          <w:b/>
          <w:bCs/>
          <w:sz w:val="32"/>
          <w:szCs w:val="28"/>
        </w:rPr>
      </w:pPr>
      <w:r w:rsidRPr="0043458E">
        <w:rPr>
          <w:b/>
          <w:bCs/>
          <w:sz w:val="28"/>
          <w:szCs w:val="28"/>
        </w:rPr>
        <w:t>Права</w:t>
      </w:r>
      <w:r w:rsidRPr="0043458E">
        <w:rPr>
          <w:b/>
          <w:bCs/>
          <w:spacing w:val="-4"/>
          <w:sz w:val="28"/>
          <w:szCs w:val="28"/>
        </w:rPr>
        <w:t xml:space="preserve"> </w:t>
      </w:r>
      <w:r w:rsidRPr="0043458E">
        <w:rPr>
          <w:b/>
          <w:bCs/>
          <w:sz w:val="28"/>
          <w:szCs w:val="28"/>
        </w:rPr>
        <w:t>и</w:t>
      </w:r>
      <w:r w:rsidRPr="0043458E">
        <w:rPr>
          <w:b/>
          <w:bCs/>
          <w:spacing w:val="-3"/>
          <w:sz w:val="28"/>
          <w:szCs w:val="28"/>
        </w:rPr>
        <w:t xml:space="preserve"> </w:t>
      </w:r>
      <w:r w:rsidRPr="0043458E">
        <w:rPr>
          <w:b/>
          <w:bCs/>
          <w:sz w:val="28"/>
          <w:szCs w:val="28"/>
        </w:rPr>
        <w:t>обязанности</w:t>
      </w:r>
      <w:r w:rsidRPr="0043458E">
        <w:rPr>
          <w:b/>
          <w:bCs/>
          <w:spacing w:val="-3"/>
          <w:sz w:val="28"/>
          <w:szCs w:val="28"/>
        </w:rPr>
        <w:t xml:space="preserve"> </w:t>
      </w:r>
      <w:r w:rsidRPr="0043458E">
        <w:rPr>
          <w:b/>
          <w:bCs/>
          <w:spacing w:val="-2"/>
          <w:sz w:val="28"/>
          <w:szCs w:val="28"/>
        </w:rPr>
        <w:t>Оператора</w:t>
      </w:r>
      <w:bookmarkEnd w:id="7"/>
    </w:p>
    <w:p w14:paraId="4243231B" w14:textId="134E1BE1" w:rsidR="00853CB0" w:rsidRPr="00544AAB" w:rsidRDefault="00000000" w:rsidP="000A172E">
      <w:pPr>
        <w:pStyle w:val="a5"/>
        <w:numPr>
          <w:ilvl w:val="1"/>
          <w:numId w:val="10"/>
        </w:numPr>
        <w:tabs>
          <w:tab w:val="left" w:pos="1418"/>
        </w:tabs>
        <w:spacing w:before="145"/>
        <w:rPr>
          <w:sz w:val="24"/>
          <w:szCs w:val="20"/>
        </w:rPr>
      </w:pPr>
      <w:r w:rsidRPr="00544AAB">
        <w:rPr>
          <w:sz w:val="24"/>
          <w:szCs w:val="20"/>
        </w:rPr>
        <w:t xml:space="preserve">Оператор </w:t>
      </w:r>
      <w:r w:rsidRPr="00544AAB">
        <w:rPr>
          <w:spacing w:val="-2"/>
          <w:sz w:val="24"/>
          <w:szCs w:val="20"/>
        </w:rPr>
        <w:t>вправе:</w:t>
      </w:r>
    </w:p>
    <w:p w14:paraId="230FBF5A" w14:textId="77777777" w:rsidR="00544AAB" w:rsidRPr="00544AAB" w:rsidRDefault="00000000" w:rsidP="00544AAB">
      <w:pPr>
        <w:pStyle w:val="a5"/>
        <w:numPr>
          <w:ilvl w:val="2"/>
          <w:numId w:val="10"/>
        </w:numPr>
        <w:tabs>
          <w:tab w:val="left" w:pos="1418"/>
        </w:tabs>
        <w:spacing w:before="84"/>
        <w:rPr>
          <w:sz w:val="24"/>
          <w:szCs w:val="20"/>
        </w:rPr>
      </w:pPr>
      <w:r w:rsidRPr="00544AAB">
        <w:rPr>
          <w:sz w:val="24"/>
          <w:szCs w:val="20"/>
        </w:rPr>
        <w:t>отстаивать</w:t>
      </w:r>
      <w:r w:rsidRPr="00544AAB">
        <w:rPr>
          <w:spacing w:val="-3"/>
          <w:sz w:val="24"/>
          <w:szCs w:val="20"/>
        </w:rPr>
        <w:t xml:space="preserve"> </w:t>
      </w:r>
      <w:r w:rsidRPr="00544AAB">
        <w:rPr>
          <w:sz w:val="24"/>
          <w:szCs w:val="20"/>
        </w:rPr>
        <w:t>свои</w:t>
      </w:r>
      <w:r w:rsidRPr="00544AAB">
        <w:rPr>
          <w:spacing w:val="-3"/>
          <w:sz w:val="24"/>
          <w:szCs w:val="20"/>
        </w:rPr>
        <w:t xml:space="preserve"> </w:t>
      </w:r>
      <w:r w:rsidRPr="00544AAB">
        <w:rPr>
          <w:sz w:val="24"/>
          <w:szCs w:val="20"/>
        </w:rPr>
        <w:t>интересы</w:t>
      </w:r>
      <w:r w:rsidRPr="00544AAB">
        <w:rPr>
          <w:spacing w:val="-3"/>
          <w:sz w:val="24"/>
          <w:szCs w:val="20"/>
        </w:rPr>
        <w:t xml:space="preserve"> </w:t>
      </w:r>
      <w:r w:rsidRPr="00544AAB">
        <w:rPr>
          <w:sz w:val="24"/>
          <w:szCs w:val="20"/>
        </w:rPr>
        <w:t>в</w:t>
      </w:r>
      <w:r w:rsidRPr="00544AAB">
        <w:rPr>
          <w:spacing w:val="-3"/>
          <w:sz w:val="24"/>
          <w:szCs w:val="20"/>
        </w:rPr>
        <w:t xml:space="preserve"> </w:t>
      </w:r>
      <w:r w:rsidRPr="00544AAB">
        <w:rPr>
          <w:sz w:val="24"/>
          <w:szCs w:val="20"/>
        </w:rPr>
        <w:t>судебных</w:t>
      </w:r>
      <w:r w:rsidRPr="00544AAB">
        <w:rPr>
          <w:spacing w:val="-2"/>
          <w:sz w:val="24"/>
          <w:szCs w:val="20"/>
        </w:rPr>
        <w:t xml:space="preserve"> органах;</w:t>
      </w:r>
    </w:p>
    <w:p w14:paraId="78E99E91" w14:textId="77777777" w:rsidR="00544AAB" w:rsidRPr="00544AAB" w:rsidRDefault="00000000" w:rsidP="00544AAB">
      <w:pPr>
        <w:pStyle w:val="a5"/>
        <w:numPr>
          <w:ilvl w:val="2"/>
          <w:numId w:val="10"/>
        </w:numPr>
        <w:tabs>
          <w:tab w:val="left" w:pos="1418"/>
        </w:tabs>
        <w:spacing w:before="84"/>
        <w:rPr>
          <w:sz w:val="24"/>
          <w:szCs w:val="20"/>
        </w:rPr>
      </w:pPr>
      <w:r w:rsidRPr="00544AAB">
        <w:rPr>
          <w:sz w:val="24"/>
          <w:szCs w:val="20"/>
        </w:rPr>
        <w:t>с согласия субъекта персональных данных поручить обработку его персональных данных другому лицу, если иное не предусмотрено 152-ФЗ, на основании заключаемого с этим лицом договора;</w:t>
      </w:r>
    </w:p>
    <w:p w14:paraId="73F12B11" w14:textId="77777777" w:rsidR="00544AAB" w:rsidRPr="00544AAB" w:rsidRDefault="00000000" w:rsidP="00544AAB">
      <w:pPr>
        <w:pStyle w:val="a5"/>
        <w:numPr>
          <w:ilvl w:val="2"/>
          <w:numId w:val="10"/>
        </w:numPr>
        <w:tabs>
          <w:tab w:val="left" w:pos="1418"/>
        </w:tabs>
        <w:spacing w:before="84"/>
        <w:rPr>
          <w:sz w:val="24"/>
          <w:szCs w:val="20"/>
        </w:rPr>
      </w:pPr>
      <w:r w:rsidRPr="00544AAB">
        <w:rPr>
          <w:sz w:val="24"/>
          <w:szCs w:val="20"/>
        </w:rPr>
        <w:t>предоставлять персональные данные субъектов третьим лицам, если это предусмотрено законодательством Российской Федерации (передавать персональные данные органам дознания, следствия, иным уполномоченным органам по основаниям, предусмотренным законодательством Российской Федерации);</w:t>
      </w:r>
    </w:p>
    <w:p w14:paraId="303CDBF4" w14:textId="77777777" w:rsidR="00544AAB" w:rsidRPr="00544AAB" w:rsidRDefault="00000000" w:rsidP="00544AAB">
      <w:pPr>
        <w:pStyle w:val="a5"/>
        <w:numPr>
          <w:ilvl w:val="2"/>
          <w:numId w:val="10"/>
        </w:numPr>
        <w:tabs>
          <w:tab w:val="left" w:pos="1418"/>
        </w:tabs>
        <w:spacing w:before="84"/>
        <w:rPr>
          <w:sz w:val="24"/>
          <w:szCs w:val="20"/>
        </w:rPr>
      </w:pPr>
      <w:r w:rsidRPr="00544AAB">
        <w:rPr>
          <w:sz w:val="24"/>
          <w:szCs w:val="20"/>
        </w:rPr>
        <w:t>отказывать в предоставлении персональных данных в случаях, предусмотренных законодательством Российской Федерации;</w:t>
      </w:r>
    </w:p>
    <w:p w14:paraId="7C0C1BE2" w14:textId="4FB00F04" w:rsidR="00853CB0" w:rsidRPr="00544AAB" w:rsidRDefault="00000000" w:rsidP="00544AAB">
      <w:pPr>
        <w:pStyle w:val="a5"/>
        <w:numPr>
          <w:ilvl w:val="2"/>
          <w:numId w:val="10"/>
        </w:numPr>
        <w:tabs>
          <w:tab w:val="left" w:pos="1418"/>
        </w:tabs>
        <w:spacing w:before="84"/>
        <w:rPr>
          <w:sz w:val="24"/>
          <w:szCs w:val="20"/>
        </w:rPr>
      </w:pPr>
      <w:r w:rsidRPr="00544AAB">
        <w:rPr>
          <w:sz w:val="24"/>
          <w:szCs w:val="20"/>
        </w:rPr>
        <w:t>обрабатывать персональные данные субъекта без его согласия, в случаях, предусмотренных законодательством Российской Федерации.</w:t>
      </w:r>
    </w:p>
    <w:p w14:paraId="7796B1CC" w14:textId="1B805DAC" w:rsidR="00853CB0" w:rsidRPr="00544AAB" w:rsidRDefault="00000000" w:rsidP="00544AAB">
      <w:pPr>
        <w:pStyle w:val="a5"/>
        <w:numPr>
          <w:ilvl w:val="1"/>
          <w:numId w:val="10"/>
        </w:numPr>
        <w:tabs>
          <w:tab w:val="left" w:pos="1419"/>
        </w:tabs>
        <w:spacing w:before="163"/>
        <w:rPr>
          <w:sz w:val="24"/>
          <w:szCs w:val="20"/>
        </w:rPr>
      </w:pPr>
      <w:r w:rsidRPr="00544AAB">
        <w:rPr>
          <w:sz w:val="24"/>
          <w:szCs w:val="20"/>
        </w:rPr>
        <w:t xml:space="preserve">Оператор </w:t>
      </w:r>
      <w:r w:rsidRPr="00544AAB">
        <w:rPr>
          <w:spacing w:val="-2"/>
          <w:sz w:val="24"/>
          <w:szCs w:val="20"/>
        </w:rPr>
        <w:t>обязан:</w:t>
      </w:r>
    </w:p>
    <w:p w14:paraId="05B5E202" w14:textId="77777777" w:rsidR="00544AAB" w:rsidRPr="00544AAB" w:rsidRDefault="00000000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до начала обработки персональных данных уведомить уполномоченный орган по защите прав субъектов персональных данных о своем намерении осуществлять обработку персональных данных;</w:t>
      </w:r>
    </w:p>
    <w:p w14:paraId="7C24A9FC" w14:textId="77777777" w:rsidR="00544AAB" w:rsidRPr="00544AAB" w:rsidRDefault="00000000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сообщить субъекту персональных данных или его представителю информацию</w:t>
      </w:r>
      <w:r w:rsidRPr="00544AAB">
        <w:rPr>
          <w:spacing w:val="80"/>
          <w:w w:val="150"/>
          <w:sz w:val="24"/>
          <w:szCs w:val="20"/>
        </w:rPr>
        <w:t xml:space="preserve">  </w:t>
      </w:r>
      <w:r w:rsidRPr="00544AAB">
        <w:rPr>
          <w:sz w:val="24"/>
          <w:szCs w:val="20"/>
        </w:rPr>
        <w:t>о</w:t>
      </w:r>
      <w:r w:rsidRPr="00544AAB">
        <w:rPr>
          <w:spacing w:val="80"/>
          <w:w w:val="150"/>
          <w:sz w:val="24"/>
          <w:szCs w:val="20"/>
        </w:rPr>
        <w:t xml:space="preserve">  </w:t>
      </w:r>
      <w:r w:rsidRPr="00544AAB">
        <w:rPr>
          <w:sz w:val="24"/>
          <w:szCs w:val="20"/>
        </w:rPr>
        <w:t>наличии</w:t>
      </w:r>
      <w:r w:rsidRPr="00544AAB">
        <w:rPr>
          <w:spacing w:val="80"/>
          <w:w w:val="150"/>
          <w:sz w:val="24"/>
          <w:szCs w:val="20"/>
        </w:rPr>
        <w:t xml:space="preserve">  </w:t>
      </w:r>
      <w:r w:rsidRPr="00544AAB">
        <w:rPr>
          <w:sz w:val="24"/>
          <w:szCs w:val="20"/>
        </w:rPr>
        <w:t>персональных</w:t>
      </w:r>
      <w:r w:rsidRPr="00544AAB">
        <w:rPr>
          <w:spacing w:val="80"/>
          <w:w w:val="150"/>
          <w:sz w:val="24"/>
          <w:szCs w:val="20"/>
        </w:rPr>
        <w:t xml:space="preserve">  </w:t>
      </w:r>
      <w:r w:rsidRPr="00544AAB">
        <w:rPr>
          <w:sz w:val="24"/>
          <w:szCs w:val="20"/>
        </w:rPr>
        <w:t>данных,</w:t>
      </w:r>
      <w:r w:rsidRPr="00544AAB">
        <w:rPr>
          <w:spacing w:val="80"/>
          <w:w w:val="150"/>
          <w:sz w:val="24"/>
          <w:szCs w:val="20"/>
        </w:rPr>
        <w:t xml:space="preserve">  </w:t>
      </w:r>
      <w:r w:rsidRPr="00544AAB">
        <w:rPr>
          <w:sz w:val="24"/>
          <w:szCs w:val="20"/>
        </w:rPr>
        <w:t>относящихся к</w:t>
      </w:r>
      <w:r w:rsidRPr="00544AAB">
        <w:rPr>
          <w:spacing w:val="-15"/>
          <w:sz w:val="24"/>
          <w:szCs w:val="20"/>
        </w:rPr>
        <w:t xml:space="preserve"> </w:t>
      </w:r>
      <w:r w:rsidRPr="00544AAB">
        <w:rPr>
          <w:sz w:val="24"/>
          <w:szCs w:val="20"/>
        </w:rPr>
        <w:t>соответствующему</w:t>
      </w:r>
      <w:r w:rsidRPr="00544AAB">
        <w:rPr>
          <w:spacing w:val="-15"/>
          <w:sz w:val="24"/>
          <w:szCs w:val="20"/>
        </w:rPr>
        <w:t xml:space="preserve"> </w:t>
      </w:r>
      <w:r w:rsidRPr="00544AAB">
        <w:rPr>
          <w:sz w:val="24"/>
          <w:szCs w:val="20"/>
        </w:rPr>
        <w:t>субъекту</w:t>
      </w:r>
      <w:r w:rsidRPr="00544AAB">
        <w:rPr>
          <w:spacing w:val="-15"/>
          <w:sz w:val="24"/>
          <w:szCs w:val="20"/>
        </w:rPr>
        <w:t xml:space="preserve"> </w:t>
      </w:r>
      <w:r w:rsidRPr="00544AAB">
        <w:rPr>
          <w:sz w:val="24"/>
          <w:szCs w:val="20"/>
        </w:rPr>
        <w:t>персональных</w:t>
      </w:r>
      <w:r w:rsidRPr="00544AAB">
        <w:rPr>
          <w:spacing w:val="-15"/>
          <w:sz w:val="24"/>
          <w:szCs w:val="20"/>
        </w:rPr>
        <w:t xml:space="preserve"> </w:t>
      </w:r>
      <w:r w:rsidRPr="00544AAB">
        <w:rPr>
          <w:sz w:val="24"/>
          <w:szCs w:val="20"/>
        </w:rPr>
        <w:t>данных,</w:t>
      </w:r>
      <w:r w:rsidRPr="00544AAB">
        <w:rPr>
          <w:spacing w:val="-15"/>
          <w:sz w:val="24"/>
          <w:szCs w:val="20"/>
        </w:rPr>
        <w:t xml:space="preserve"> </w:t>
      </w:r>
      <w:r w:rsidRPr="00544AAB">
        <w:rPr>
          <w:sz w:val="24"/>
          <w:szCs w:val="20"/>
        </w:rPr>
        <w:t>а</w:t>
      </w:r>
      <w:r w:rsidRPr="00544AAB">
        <w:rPr>
          <w:spacing w:val="-15"/>
          <w:sz w:val="24"/>
          <w:szCs w:val="20"/>
        </w:rPr>
        <w:t xml:space="preserve"> </w:t>
      </w:r>
      <w:r w:rsidRPr="00544AAB">
        <w:rPr>
          <w:sz w:val="24"/>
          <w:szCs w:val="20"/>
        </w:rPr>
        <w:t>также</w:t>
      </w:r>
      <w:r w:rsidRPr="00544AAB">
        <w:rPr>
          <w:spacing w:val="-15"/>
          <w:sz w:val="24"/>
          <w:szCs w:val="20"/>
        </w:rPr>
        <w:t xml:space="preserve"> </w:t>
      </w:r>
      <w:r w:rsidRPr="00544AAB">
        <w:rPr>
          <w:sz w:val="24"/>
          <w:szCs w:val="20"/>
        </w:rPr>
        <w:t>предоставить возможность</w:t>
      </w:r>
      <w:r w:rsidRPr="00544AAB">
        <w:rPr>
          <w:spacing w:val="80"/>
          <w:sz w:val="24"/>
          <w:szCs w:val="20"/>
        </w:rPr>
        <w:t xml:space="preserve">  </w:t>
      </w:r>
      <w:r w:rsidRPr="00544AAB">
        <w:rPr>
          <w:sz w:val="24"/>
          <w:szCs w:val="20"/>
        </w:rPr>
        <w:t>ознакомления</w:t>
      </w:r>
      <w:r w:rsidRPr="00544AAB">
        <w:rPr>
          <w:spacing w:val="80"/>
          <w:sz w:val="24"/>
          <w:szCs w:val="20"/>
        </w:rPr>
        <w:t xml:space="preserve">  </w:t>
      </w:r>
      <w:r w:rsidRPr="00544AAB">
        <w:rPr>
          <w:sz w:val="24"/>
          <w:szCs w:val="20"/>
        </w:rPr>
        <w:t>с</w:t>
      </w:r>
      <w:r w:rsidRPr="00544AAB">
        <w:rPr>
          <w:spacing w:val="80"/>
          <w:sz w:val="24"/>
          <w:szCs w:val="20"/>
        </w:rPr>
        <w:t xml:space="preserve">  </w:t>
      </w:r>
      <w:r w:rsidRPr="00544AAB">
        <w:rPr>
          <w:sz w:val="24"/>
          <w:szCs w:val="20"/>
        </w:rPr>
        <w:t>этими</w:t>
      </w:r>
      <w:r w:rsidRPr="00544AAB">
        <w:rPr>
          <w:spacing w:val="80"/>
          <w:sz w:val="24"/>
          <w:szCs w:val="20"/>
        </w:rPr>
        <w:t xml:space="preserve">  </w:t>
      </w:r>
      <w:r w:rsidRPr="00544AAB">
        <w:rPr>
          <w:sz w:val="24"/>
          <w:szCs w:val="20"/>
        </w:rPr>
        <w:t>персональными</w:t>
      </w:r>
      <w:r w:rsidRPr="00544AAB">
        <w:rPr>
          <w:spacing w:val="80"/>
          <w:sz w:val="24"/>
          <w:szCs w:val="20"/>
        </w:rPr>
        <w:t xml:space="preserve">  </w:t>
      </w:r>
      <w:r w:rsidRPr="00544AAB">
        <w:rPr>
          <w:sz w:val="24"/>
          <w:szCs w:val="20"/>
        </w:rPr>
        <w:t>данными при</w:t>
      </w:r>
      <w:r w:rsidRPr="00544AAB">
        <w:rPr>
          <w:spacing w:val="-16"/>
          <w:sz w:val="24"/>
          <w:szCs w:val="20"/>
        </w:rPr>
        <w:t xml:space="preserve"> </w:t>
      </w:r>
      <w:r w:rsidRPr="00544AAB">
        <w:rPr>
          <w:sz w:val="24"/>
          <w:szCs w:val="20"/>
        </w:rPr>
        <w:t>обращении</w:t>
      </w:r>
      <w:r w:rsidRPr="00544AAB">
        <w:rPr>
          <w:spacing w:val="-16"/>
          <w:sz w:val="24"/>
          <w:szCs w:val="20"/>
        </w:rPr>
        <w:t xml:space="preserve"> </w:t>
      </w:r>
      <w:r w:rsidRPr="00544AAB">
        <w:rPr>
          <w:sz w:val="24"/>
          <w:szCs w:val="20"/>
        </w:rPr>
        <w:t>субъекта</w:t>
      </w:r>
      <w:r w:rsidRPr="00544AAB">
        <w:rPr>
          <w:spacing w:val="-16"/>
          <w:sz w:val="24"/>
          <w:szCs w:val="20"/>
        </w:rPr>
        <w:t xml:space="preserve"> </w:t>
      </w:r>
      <w:r w:rsidRPr="00544AAB">
        <w:rPr>
          <w:sz w:val="24"/>
          <w:szCs w:val="20"/>
        </w:rPr>
        <w:t>персональных</w:t>
      </w:r>
      <w:r w:rsidRPr="00544AAB">
        <w:rPr>
          <w:spacing w:val="-16"/>
          <w:sz w:val="24"/>
          <w:szCs w:val="20"/>
        </w:rPr>
        <w:t xml:space="preserve"> </w:t>
      </w:r>
      <w:r w:rsidRPr="00544AAB">
        <w:rPr>
          <w:sz w:val="24"/>
          <w:szCs w:val="20"/>
        </w:rPr>
        <w:t>данных</w:t>
      </w:r>
      <w:r w:rsidRPr="00544AAB">
        <w:rPr>
          <w:spacing w:val="-16"/>
          <w:sz w:val="24"/>
          <w:szCs w:val="20"/>
        </w:rPr>
        <w:t xml:space="preserve"> </w:t>
      </w:r>
      <w:r w:rsidRPr="00544AAB">
        <w:rPr>
          <w:sz w:val="24"/>
          <w:szCs w:val="20"/>
        </w:rPr>
        <w:t>или</w:t>
      </w:r>
      <w:r w:rsidRPr="00544AAB">
        <w:rPr>
          <w:spacing w:val="-16"/>
          <w:sz w:val="24"/>
          <w:szCs w:val="20"/>
        </w:rPr>
        <w:t xml:space="preserve"> </w:t>
      </w:r>
      <w:r w:rsidRPr="00544AAB">
        <w:rPr>
          <w:sz w:val="24"/>
          <w:szCs w:val="20"/>
        </w:rPr>
        <w:t>его</w:t>
      </w:r>
      <w:r w:rsidRPr="00544AAB">
        <w:rPr>
          <w:spacing w:val="-16"/>
          <w:sz w:val="24"/>
          <w:szCs w:val="20"/>
        </w:rPr>
        <w:t xml:space="preserve"> </w:t>
      </w:r>
      <w:r w:rsidRPr="00544AAB">
        <w:rPr>
          <w:sz w:val="24"/>
          <w:szCs w:val="20"/>
        </w:rPr>
        <w:t>представителя</w:t>
      </w:r>
      <w:r w:rsidRPr="00544AAB">
        <w:rPr>
          <w:spacing w:val="-16"/>
          <w:sz w:val="24"/>
          <w:szCs w:val="20"/>
        </w:rPr>
        <w:t xml:space="preserve"> </w:t>
      </w:r>
      <w:r w:rsidRPr="00544AAB">
        <w:rPr>
          <w:sz w:val="24"/>
          <w:szCs w:val="20"/>
        </w:rPr>
        <w:t>либо в течение указанного в части 1 статьи 20 152-ФЗ срока с даты получения запроса субъекта персональных данных или его представителя;</w:t>
      </w:r>
    </w:p>
    <w:p w14:paraId="40C9B515" w14:textId="77777777" w:rsidR="00544AAB" w:rsidRPr="00544AAB" w:rsidRDefault="00000000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внести изменения в персональные данные, относящиеся к субъекту персональных</w:t>
      </w:r>
      <w:r w:rsidRPr="00544AAB">
        <w:rPr>
          <w:spacing w:val="-3"/>
          <w:sz w:val="24"/>
          <w:szCs w:val="20"/>
        </w:rPr>
        <w:t xml:space="preserve"> </w:t>
      </w:r>
      <w:r w:rsidRPr="00544AAB">
        <w:rPr>
          <w:sz w:val="24"/>
          <w:szCs w:val="20"/>
        </w:rPr>
        <w:t>данных,</w:t>
      </w:r>
      <w:r w:rsidRPr="00544AAB">
        <w:rPr>
          <w:spacing w:val="-3"/>
          <w:sz w:val="24"/>
          <w:szCs w:val="20"/>
        </w:rPr>
        <w:t xml:space="preserve"> </w:t>
      </w:r>
      <w:r w:rsidRPr="00544AAB">
        <w:rPr>
          <w:sz w:val="24"/>
          <w:szCs w:val="20"/>
        </w:rPr>
        <w:t>в</w:t>
      </w:r>
      <w:r w:rsidRPr="00544AAB">
        <w:rPr>
          <w:spacing w:val="-3"/>
          <w:sz w:val="24"/>
          <w:szCs w:val="20"/>
        </w:rPr>
        <w:t xml:space="preserve"> </w:t>
      </w:r>
      <w:r w:rsidRPr="00544AAB">
        <w:rPr>
          <w:sz w:val="24"/>
          <w:szCs w:val="20"/>
        </w:rPr>
        <w:t>указанный</w:t>
      </w:r>
      <w:r w:rsidRPr="00544AAB">
        <w:rPr>
          <w:spacing w:val="-2"/>
          <w:sz w:val="24"/>
          <w:szCs w:val="20"/>
        </w:rPr>
        <w:t xml:space="preserve"> </w:t>
      </w:r>
      <w:r w:rsidRPr="00544AAB">
        <w:rPr>
          <w:sz w:val="24"/>
          <w:szCs w:val="20"/>
        </w:rPr>
        <w:t>в</w:t>
      </w:r>
      <w:r w:rsidRPr="00544AAB">
        <w:rPr>
          <w:spacing w:val="-3"/>
          <w:sz w:val="24"/>
          <w:szCs w:val="20"/>
        </w:rPr>
        <w:t xml:space="preserve"> </w:t>
      </w:r>
      <w:r w:rsidRPr="00544AAB">
        <w:rPr>
          <w:sz w:val="24"/>
          <w:szCs w:val="20"/>
        </w:rPr>
        <w:t>части</w:t>
      </w:r>
      <w:r w:rsidRPr="00544AAB">
        <w:rPr>
          <w:spacing w:val="-2"/>
          <w:sz w:val="24"/>
          <w:szCs w:val="20"/>
        </w:rPr>
        <w:t xml:space="preserve"> </w:t>
      </w:r>
      <w:r w:rsidRPr="00544AAB">
        <w:rPr>
          <w:sz w:val="24"/>
          <w:szCs w:val="20"/>
        </w:rPr>
        <w:t>3</w:t>
      </w:r>
      <w:r w:rsidRPr="00544AAB">
        <w:rPr>
          <w:spacing w:val="-3"/>
          <w:sz w:val="24"/>
          <w:szCs w:val="20"/>
        </w:rPr>
        <w:t xml:space="preserve"> </w:t>
      </w:r>
      <w:r w:rsidRPr="00544AAB">
        <w:rPr>
          <w:sz w:val="24"/>
          <w:szCs w:val="20"/>
        </w:rPr>
        <w:t>статьи</w:t>
      </w:r>
      <w:r w:rsidRPr="00544AAB">
        <w:rPr>
          <w:spacing w:val="-2"/>
          <w:sz w:val="24"/>
          <w:szCs w:val="20"/>
        </w:rPr>
        <w:t xml:space="preserve"> </w:t>
      </w:r>
      <w:r w:rsidRPr="00544AAB">
        <w:rPr>
          <w:sz w:val="24"/>
          <w:szCs w:val="20"/>
        </w:rPr>
        <w:t>20</w:t>
      </w:r>
      <w:r w:rsidRPr="00544AAB">
        <w:rPr>
          <w:spacing w:val="-3"/>
          <w:sz w:val="24"/>
          <w:szCs w:val="20"/>
        </w:rPr>
        <w:t xml:space="preserve"> </w:t>
      </w:r>
      <w:r w:rsidRPr="00544AAB">
        <w:rPr>
          <w:sz w:val="24"/>
          <w:szCs w:val="20"/>
        </w:rPr>
        <w:t>152-ФЗ</w:t>
      </w:r>
      <w:r w:rsidRPr="00544AAB">
        <w:rPr>
          <w:spacing w:val="-3"/>
          <w:sz w:val="24"/>
          <w:szCs w:val="20"/>
        </w:rPr>
        <w:t xml:space="preserve"> </w:t>
      </w:r>
      <w:r w:rsidRPr="00544AAB">
        <w:rPr>
          <w:sz w:val="24"/>
          <w:szCs w:val="20"/>
        </w:rPr>
        <w:t>срок</w:t>
      </w:r>
      <w:r w:rsidRPr="00544AAB">
        <w:rPr>
          <w:spacing w:val="-3"/>
          <w:sz w:val="24"/>
          <w:szCs w:val="20"/>
        </w:rPr>
        <w:t xml:space="preserve"> </w:t>
      </w:r>
      <w:r w:rsidRPr="00544AAB">
        <w:rPr>
          <w:sz w:val="24"/>
          <w:szCs w:val="20"/>
        </w:rPr>
        <w:t>со</w:t>
      </w:r>
      <w:r w:rsidRPr="00544AAB">
        <w:rPr>
          <w:spacing w:val="-3"/>
          <w:sz w:val="24"/>
          <w:szCs w:val="20"/>
        </w:rPr>
        <w:t xml:space="preserve"> </w:t>
      </w:r>
      <w:r w:rsidRPr="00544AAB">
        <w:rPr>
          <w:sz w:val="24"/>
          <w:szCs w:val="20"/>
        </w:rPr>
        <w:t>дня предоставления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неактуальными;</w:t>
      </w:r>
    </w:p>
    <w:p w14:paraId="777DE759" w14:textId="34212E5B" w:rsidR="00544AAB" w:rsidRPr="00544AAB" w:rsidRDefault="004611F3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уничтожить  персональные  данные  субъекта  персональных  данных в указанный в части 3 статьи 20 152-ФЗ срок с момента предоставления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</w:t>
      </w:r>
      <w:r w:rsidR="00544AAB" w:rsidRPr="00544AAB">
        <w:rPr>
          <w:sz w:val="24"/>
          <w:szCs w:val="20"/>
        </w:rPr>
        <w:t>;</w:t>
      </w:r>
    </w:p>
    <w:p w14:paraId="2FCD6ED9" w14:textId="77777777" w:rsidR="00544AAB" w:rsidRPr="00544AAB" w:rsidRDefault="004611F3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t>принимать меры, необходимые и достаточные для обеспечения выполнения обязанностей, предусмотренных 152-ФЗ и принятыми в соответствии с ним нормативными правовыми актами;</w:t>
      </w:r>
    </w:p>
    <w:p w14:paraId="566582FB" w14:textId="77777777" w:rsidR="004611F3" w:rsidRDefault="004611F3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9" w:lineRule="auto"/>
        <w:ind w:right="141"/>
        <w:rPr>
          <w:sz w:val="24"/>
          <w:szCs w:val="20"/>
        </w:rPr>
      </w:pPr>
      <w:r w:rsidRPr="00544AAB">
        <w:rPr>
          <w:sz w:val="24"/>
          <w:szCs w:val="20"/>
        </w:rPr>
        <w:lastRenderedPageBreak/>
        <w:t>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предусмотренных законодательством Российской Федерации</w:t>
      </w:r>
      <w:r w:rsidR="00544AAB">
        <w:rPr>
          <w:sz w:val="24"/>
          <w:szCs w:val="20"/>
        </w:rPr>
        <w:t>.</w:t>
      </w:r>
    </w:p>
    <w:p w14:paraId="36273A33" w14:textId="77777777" w:rsidR="00544AAB" w:rsidRDefault="00544AAB" w:rsidP="00544AAB">
      <w:pPr>
        <w:pStyle w:val="a5"/>
        <w:tabs>
          <w:tab w:val="left" w:pos="1419"/>
        </w:tabs>
        <w:spacing w:before="84" w:line="259" w:lineRule="auto"/>
        <w:ind w:left="1145" w:right="141" w:firstLine="0"/>
        <w:rPr>
          <w:sz w:val="24"/>
          <w:szCs w:val="20"/>
        </w:rPr>
      </w:pPr>
    </w:p>
    <w:p w14:paraId="2DFCB884" w14:textId="3EC05631" w:rsidR="00544AAB" w:rsidRPr="00544AAB" w:rsidRDefault="00544AAB" w:rsidP="00544AAB">
      <w:pPr>
        <w:pStyle w:val="a5"/>
        <w:numPr>
          <w:ilvl w:val="0"/>
          <w:numId w:val="10"/>
        </w:numPr>
        <w:tabs>
          <w:tab w:val="left" w:pos="1419"/>
        </w:tabs>
        <w:spacing w:before="84" w:line="259" w:lineRule="auto"/>
        <w:ind w:right="141"/>
        <w:rPr>
          <w:b/>
          <w:bCs/>
          <w:sz w:val="28"/>
        </w:rPr>
      </w:pPr>
      <w:r w:rsidRPr="00544AAB">
        <w:rPr>
          <w:b/>
          <w:bCs/>
          <w:sz w:val="28"/>
        </w:rPr>
        <w:t xml:space="preserve">Права субъектов персональных данных </w:t>
      </w:r>
    </w:p>
    <w:p w14:paraId="3AC22A39" w14:textId="597FD781" w:rsidR="00853CB0" w:rsidRPr="0043458E" w:rsidRDefault="00000000" w:rsidP="00544AAB">
      <w:pPr>
        <w:pStyle w:val="a5"/>
        <w:numPr>
          <w:ilvl w:val="1"/>
          <w:numId w:val="10"/>
        </w:numPr>
        <w:tabs>
          <w:tab w:val="left" w:pos="1419"/>
        </w:tabs>
        <w:spacing w:before="145"/>
        <w:rPr>
          <w:sz w:val="24"/>
          <w:szCs w:val="20"/>
        </w:rPr>
      </w:pPr>
      <w:r w:rsidRPr="0043458E">
        <w:rPr>
          <w:sz w:val="24"/>
          <w:szCs w:val="20"/>
        </w:rPr>
        <w:t>Субъекты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 xml:space="preserve">персональных данных имеют право </w:t>
      </w:r>
      <w:r w:rsidRPr="0043458E">
        <w:rPr>
          <w:spacing w:val="-5"/>
          <w:sz w:val="24"/>
          <w:szCs w:val="20"/>
        </w:rPr>
        <w:t>на:</w:t>
      </w:r>
    </w:p>
    <w:p w14:paraId="74E807F8" w14:textId="77777777" w:rsidR="00544AAB" w:rsidRPr="0043458E" w:rsidRDefault="00000000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6" w:lineRule="auto"/>
        <w:ind w:right="141"/>
        <w:rPr>
          <w:sz w:val="24"/>
          <w:szCs w:val="20"/>
        </w:rPr>
      </w:pPr>
      <w:r w:rsidRPr="0043458E">
        <w:rPr>
          <w:sz w:val="24"/>
          <w:szCs w:val="20"/>
        </w:rPr>
        <w:t xml:space="preserve">полную информацию об их персональных данных, обрабатываемых </w:t>
      </w:r>
      <w:r w:rsidRPr="0043458E">
        <w:rPr>
          <w:spacing w:val="-2"/>
          <w:sz w:val="24"/>
          <w:szCs w:val="20"/>
        </w:rPr>
        <w:t>Оператором;</w:t>
      </w:r>
    </w:p>
    <w:p w14:paraId="5198C6D7" w14:textId="77777777" w:rsidR="00544AAB" w:rsidRPr="0043458E" w:rsidRDefault="00000000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6" w:lineRule="auto"/>
        <w:ind w:right="141"/>
        <w:rPr>
          <w:sz w:val="24"/>
          <w:szCs w:val="20"/>
        </w:rPr>
      </w:pPr>
      <w:r w:rsidRPr="0043458E">
        <w:rPr>
          <w:sz w:val="24"/>
          <w:szCs w:val="20"/>
        </w:rPr>
        <w:t>доступ</w:t>
      </w:r>
      <w:r w:rsidRPr="0043458E">
        <w:rPr>
          <w:spacing w:val="-4"/>
          <w:sz w:val="24"/>
          <w:szCs w:val="20"/>
        </w:rPr>
        <w:t xml:space="preserve"> </w:t>
      </w:r>
      <w:r w:rsidRPr="0043458E">
        <w:rPr>
          <w:sz w:val="24"/>
          <w:szCs w:val="20"/>
        </w:rPr>
        <w:t>к</w:t>
      </w:r>
      <w:r w:rsidRPr="0043458E">
        <w:rPr>
          <w:spacing w:val="-4"/>
          <w:sz w:val="24"/>
          <w:szCs w:val="20"/>
        </w:rPr>
        <w:t xml:space="preserve"> </w:t>
      </w:r>
      <w:r w:rsidRPr="0043458E">
        <w:rPr>
          <w:sz w:val="24"/>
          <w:szCs w:val="20"/>
        </w:rPr>
        <w:t>своим</w:t>
      </w:r>
      <w:r w:rsidRPr="0043458E">
        <w:rPr>
          <w:spacing w:val="-4"/>
          <w:sz w:val="24"/>
          <w:szCs w:val="20"/>
        </w:rPr>
        <w:t xml:space="preserve"> </w:t>
      </w:r>
      <w:r w:rsidRPr="0043458E">
        <w:rPr>
          <w:sz w:val="24"/>
          <w:szCs w:val="20"/>
        </w:rPr>
        <w:t>персональным</w:t>
      </w:r>
      <w:r w:rsidRPr="0043458E">
        <w:rPr>
          <w:spacing w:val="-5"/>
          <w:sz w:val="24"/>
          <w:szCs w:val="20"/>
        </w:rPr>
        <w:t xml:space="preserve"> </w:t>
      </w:r>
      <w:r w:rsidRPr="0043458E">
        <w:rPr>
          <w:sz w:val="24"/>
          <w:szCs w:val="20"/>
        </w:rPr>
        <w:t>данным,</w:t>
      </w:r>
      <w:r w:rsidRPr="0043458E">
        <w:rPr>
          <w:spacing w:val="-4"/>
          <w:sz w:val="24"/>
          <w:szCs w:val="20"/>
        </w:rPr>
        <w:t xml:space="preserve"> </w:t>
      </w:r>
      <w:r w:rsidRPr="0043458E">
        <w:rPr>
          <w:sz w:val="24"/>
          <w:szCs w:val="20"/>
        </w:rPr>
        <w:t>включая</w:t>
      </w:r>
      <w:r w:rsidRPr="0043458E">
        <w:rPr>
          <w:spacing w:val="-4"/>
          <w:sz w:val="24"/>
          <w:szCs w:val="20"/>
        </w:rPr>
        <w:t xml:space="preserve"> </w:t>
      </w:r>
      <w:r w:rsidRPr="0043458E">
        <w:rPr>
          <w:sz w:val="24"/>
          <w:szCs w:val="20"/>
        </w:rPr>
        <w:t>право</w:t>
      </w:r>
      <w:r w:rsidRPr="0043458E">
        <w:rPr>
          <w:spacing w:val="-4"/>
          <w:sz w:val="24"/>
          <w:szCs w:val="20"/>
        </w:rPr>
        <w:t xml:space="preserve"> </w:t>
      </w:r>
      <w:r w:rsidRPr="0043458E">
        <w:rPr>
          <w:sz w:val="24"/>
          <w:szCs w:val="20"/>
        </w:rPr>
        <w:t>на</w:t>
      </w:r>
      <w:r w:rsidRPr="0043458E">
        <w:rPr>
          <w:spacing w:val="-4"/>
          <w:sz w:val="24"/>
          <w:szCs w:val="20"/>
        </w:rPr>
        <w:t xml:space="preserve"> </w:t>
      </w:r>
      <w:r w:rsidRPr="0043458E">
        <w:rPr>
          <w:sz w:val="24"/>
          <w:szCs w:val="20"/>
        </w:rPr>
        <w:t>получение</w:t>
      </w:r>
      <w:r w:rsidRPr="0043458E">
        <w:rPr>
          <w:spacing w:val="-4"/>
          <w:sz w:val="24"/>
          <w:szCs w:val="20"/>
        </w:rPr>
        <w:t xml:space="preserve"> </w:t>
      </w:r>
      <w:r w:rsidRPr="0043458E">
        <w:rPr>
          <w:sz w:val="24"/>
          <w:szCs w:val="20"/>
        </w:rPr>
        <w:t>копии любой записи, содержащей их персональные данные, за исключением случаев, предусмотренных законодательством Российской Федерации;</w:t>
      </w:r>
    </w:p>
    <w:p w14:paraId="34DF572A" w14:textId="77777777" w:rsidR="00544AAB" w:rsidRPr="0043458E" w:rsidRDefault="00000000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6" w:lineRule="auto"/>
        <w:ind w:right="141"/>
        <w:rPr>
          <w:sz w:val="24"/>
          <w:szCs w:val="20"/>
        </w:rPr>
      </w:pPr>
      <w:r w:rsidRPr="0043458E">
        <w:rPr>
          <w:sz w:val="24"/>
          <w:szCs w:val="20"/>
        </w:rPr>
        <w:t>уточнение</w:t>
      </w:r>
      <w:r w:rsidRPr="0043458E">
        <w:rPr>
          <w:spacing w:val="-14"/>
          <w:sz w:val="24"/>
          <w:szCs w:val="20"/>
        </w:rPr>
        <w:t xml:space="preserve"> </w:t>
      </w:r>
      <w:r w:rsidRPr="0043458E">
        <w:rPr>
          <w:sz w:val="24"/>
          <w:szCs w:val="20"/>
        </w:rPr>
        <w:t>своих</w:t>
      </w:r>
      <w:r w:rsidRPr="0043458E">
        <w:rPr>
          <w:spacing w:val="-13"/>
          <w:sz w:val="24"/>
          <w:szCs w:val="20"/>
        </w:rPr>
        <w:t xml:space="preserve"> </w:t>
      </w:r>
      <w:r w:rsidRPr="0043458E">
        <w:rPr>
          <w:sz w:val="24"/>
          <w:szCs w:val="20"/>
        </w:rPr>
        <w:t>персональных</w:t>
      </w:r>
      <w:r w:rsidRPr="0043458E">
        <w:rPr>
          <w:spacing w:val="-13"/>
          <w:sz w:val="24"/>
          <w:szCs w:val="20"/>
        </w:rPr>
        <w:t xml:space="preserve"> </w:t>
      </w:r>
      <w:r w:rsidRPr="0043458E">
        <w:rPr>
          <w:sz w:val="24"/>
          <w:szCs w:val="20"/>
        </w:rPr>
        <w:t>данных,</w:t>
      </w:r>
      <w:r w:rsidRPr="0043458E">
        <w:rPr>
          <w:spacing w:val="-13"/>
          <w:sz w:val="24"/>
          <w:szCs w:val="20"/>
        </w:rPr>
        <w:t xml:space="preserve"> </w:t>
      </w:r>
      <w:r w:rsidRPr="0043458E">
        <w:rPr>
          <w:sz w:val="24"/>
          <w:szCs w:val="20"/>
        </w:rPr>
        <w:t>их</w:t>
      </w:r>
      <w:r w:rsidRPr="0043458E">
        <w:rPr>
          <w:spacing w:val="-13"/>
          <w:sz w:val="24"/>
          <w:szCs w:val="20"/>
        </w:rPr>
        <w:t xml:space="preserve"> </w:t>
      </w:r>
      <w:r w:rsidRPr="0043458E">
        <w:rPr>
          <w:sz w:val="24"/>
          <w:szCs w:val="20"/>
        </w:rPr>
        <w:t>блокирование</w:t>
      </w:r>
      <w:r w:rsidRPr="0043458E">
        <w:rPr>
          <w:spacing w:val="-14"/>
          <w:sz w:val="24"/>
          <w:szCs w:val="20"/>
        </w:rPr>
        <w:t xml:space="preserve"> </w:t>
      </w:r>
      <w:r w:rsidRPr="0043458E">
        <w:rPr>
          <w:sz w:val="24"/>
          <w:szCs w:val="20"/>
        </w:rPr>
        <w:t>или</w:t>
      </w:r>
      <w:r w:rsidRPr="0043458E">
        <w:rPr>
          <w:spacing w:val="-13"/>
          <w:sz w:val="24"/>
          <w:szCs w:val="20"/>
        </w:rPr>
        <w:t xml:space="preserve"> </w:t>
      </w:r>
      <w:r w:rsidRPr="0043458E">
        <w:rPr>
          <w:sz w:val="24"/>
          <w:szCs w:val="20"/>
        </w:rPr>
        <w:t>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28FC572E" w14:textId="77777777" w:rsidR="00544AAB" w:rsidRPr="0043458E" w:rsidRDefault="00000000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6" w:lineRule="auto"/>
        <w:ind w:right="141"/>
        <w:rPr>
          <w:sz w:val="24"/>
          <w:szCs w:val="20"/>
        </w:rPr>
      </w:pPr>
      <w:r w:rsidRPr="0043458E">
        <w:rPr>
          <w:sz w:val="24"/>
          <w:szCs w:val="20"/>
        </w:rPr>
        <w:t>отзыв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>согласия</w:t>
      </w:r>
      <w:r w:rsidRPr="0043458E">
        <w:rPr>
          <w:spacing w:val="-2"/>
          <w:sz w:val="24"/>
          <w:szCs w:val="20"/>
        </w:rPr>
        <w:t xml:space="preserve"> </w:t>
      </w:r>
      <w:r w:rsidRPr="0043458E">
        <w:rPr>
          <w:sz w:val="24"/>
          <w:szCs w:val="20"/>
        </w:rPr>
        <w:t>на</w:t>
      </w:r>
      <w:r w:rsidRPr="0043458E">
        <w:rPr>
          <w:spacing w:val="-2"/>
          <w:sz w:val="24"/>
          <w:szCs w:val="20"/>
        </w:rPr>
        <w:t xml:space="preserve"> </w:t>
      </w:r>
      <w:r w:rsidRPr="0043458E">
        <w:rPr>
          <w:sz w:val="24"/>
          <w:szCs w:val="20"/>
        </w:rPr>
        <w:t>обработку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>персональных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pacing w:val="-2"/>
          <w:sz w:val="24"/>
          <w:szCs w:val="20"/>
        </w:rPr>
        <w:t>данных;</w:t>
      </w:r>
    </w:p>
    <w:p w14:paraId="0BF2CEEC" w14:textId="77777777" w:rsidR="00544AAB" w:rsidRPr="0043458E" w:rsidRDefault="00000000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6" w:lineRule="auto"/>
        <w:ind w:right="141"/>
        <w:rPr>
          <w:sz w:val="24"/>
          <w:szCs w:val="20"/>
        </w:rPr>
      </w:pPr>
      <w:r w:rsidRPr="0043458E">
        <w:rPr>
          <w:sz w:val="24"/>
          <w:szCs w:val="20"/>
        </w:rPr>
        <w:t>принятие</w:t>
      </w:r>
      <w:r w:rsidRPr="0043458E">
        <w:rPr>
          <w:spacing w:val="-17"/>
          <w:sz w:val="24"/>
          <w:szCs w:val="20"/>
        </w:rPr>
        <w:t xml:space="preserve"> </w:t>
      </w:r>
      <w:r w:rsidRPr="0043458E">
        <w:rPr>
          <w:sz w:val="24"/>
          <w:szCs w:val="20"/>
        </w:rPr>
        <w:t>предусмотренных</w:t>
      </w:r>
      <w:r w:rsidRPr="0043458E">
        <w:rPr>
          <w:spacing w:val="-16"/>
          <w:sz w:val="24"/>
          <w:szCs w:val="20"/>
        </w:rPr>
        <w:t xml:space="preserve"> </w:t>
      </w:r>
      <w:r w:rsidRPr="0043458E">
        <w:rPr>
          <w:sz w:val="24"/>
          <w:szCs w:val="20"/>
        </w:rPr>
        <w:t>законодательством</w:t>
      </w:r>
      <w:r w:rsidRPr="0043458E">
        <w:rPr>
          <w:spacing w:val="-16"/>
          <w:sz w:val="24"/>
          <w:szCs w:val="20"/>
        </w:rPr>
        <w:t xml:space="preserve"> </w:t>
      </w:r>
      <w:r w:rsidRPr="0043458E">
        <w:rPr>
          <w:sz w:val="24"/>
          <w:szCs w:val="20"/>
        </w:rPr>
        <w:t>Российской</w:t>
      </w:r>
      <w:r w:rsidRPr="0043458E">
        <w:rPr>
          <w:spacing w:val="-16"/>
          <w:sz w:val="24"/>
          <w:szCs w:val="20"/>
        </w:rPr>
        <w:t xml:space="preserve"> </w:t>
      </w:r>
      <w:r w:rsidRPr="0043458E">
        <w:rPr>
          <w:sz w:val="24"/>
          <w:szCs w:val="20"/>
        </w:rPr>
        <w:t>Федерации</w:t>
      </w:r>
      <w:r w:rsidRPr="0043458E">
        <w:rPr>
          <w:spacing w:val="-17"/>
          <w:sz w:val="24"/>
          <w:szCs w:val="20"/>
        </w:rPr>
        <w:t xml:space="preserve"> </w:t>
      </w:r>
      <w:r w:rsidRPr="0043458E">
        <w:rPr>
          <w:sz w:val="24"/>
          <w:szCs w:val="20"/>
        </w:rPr>
        <w:t>мер по защите своих прав;</w:t>
      </w:r>
    </w:p>
    <w:p w14:paraId="5D126FDD" w14:textId="77777777" w:rsidR="00544AAB" w:rsidRPr="0043458E" w:rsidRDefault="00000000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6" w:lineRule="auto"/>
        <w:ind w:right="141"/>
        <w:rPr>
          <w:sz w:val="24"/>
          <w:szCs w:val="20"/>
        </w:rPr>
      </w:pPr>
      <w:r w:rsidRPr="0043458E">
        <w:rPr>
          <w:sz w:val="24"/>
          <w:szCs w:val="20"/>
        </w:rPr>
        <w:t>обжалование в уполномоченном органе по защите прав субъектов персональных данных или в судебном порядке неправомерных действий или бездействия при обработке и защите его персональных данных;</w:t>
      </w:r>
    </w:p>
    <w:p w14:paraId="3EC6D703" w14:textId="1C25469B" w:rsidR="00853CB0" w:rsidRPr="0043458E" w:rsidRDefault="00000000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6" w:lineRule="auto"/>
        <w:ind w:right="141"/>
        <w:rPr>
          <w:sz w:val="24"/>
          <w:szCs w:val="20"/>
        </w:rPr>
      </w:pPr>
      <w:r w:rsidRPr="0043458E">
        <w:rPr>
          <w:sz w:val="24"/>
          <w:szCs w:val="20"/>
        </w:rPr>
        <w:t>осуществление иных прав, предусмотренных законодательством Российской Федерации.</w:t>
      </w:r>
    </w:p>
    <w:p w14:paraId="6D336A8D" w14:textId="77777777" w:rsidR="00853CB0" w:rsidRDefault="00853CB0" w:rsidP="000A172E">
      <w:pPr>
        <w:pStyle w:val="a3"/>
        <w:spacing w:before="64"/>
        <w:ind w:left="0"/>
        <w:jc w:val="left"/>
      </w:pPr>
    </w:p>
    <w:p w14:paraId="688B829B" w14:textId="1D9A9B67" w:rsidR="00853CB0" w:rsidRDefault="00000000" w:rsidP="00544AAB">
      <w:pPr>
        <w:pStyle w:val="1"/>
        <w:numPr>
          <w:ilvl w:val="0"/>
          <w:numId w:val="10"/>
        </w:numPr>
        <w:tabs>
          <w:tab w:val="left" w:pos="1419"/>
        </w:tabs>
        <w:spacing w:before="1"/>
      </w:pPr>
      <w:bookmarkStart w:id="8" w:name="_Toc215062065"/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  <w:bookmarkEnd w:id="8"/>
    </w:p>
    <w:p w14:paraId="4B1E56FD" w14:textId="08111EEE" w:rsidR="00853CB0" w:rsidRPr="0043458E" w:rsidRDefault="00000000" w:rsidP="00544AAB">
      <w:pPr>
        <w:pStyle w:val="a5"/>
        <w:numPr>
          <w:ilvl w:val="1"/>
          <w:numId w:val="10"/>
        </w:numPr>
        <w:tabs>
          <w:tab w:val="left" w:pos="1419"/>
        </w:tabs>
        <w:spacing w:before="145"/>
        <w:rPr>
          <w:sz w:val="24"/>
          <w:szCs w:val="20"/>
        </w:rPr>
      </w:pPr>
      <w:r w:rsidRPr="0043458E">
        <w:rPr>
          <w:sz w:val="24"/>
          <w:szCs w:val="20"/>
        </w:rPr>
        <w:t>Оператор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>обрабатывает персональные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>данные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 xml:space="preserve">в </w:t>
      </w:r>
      <w:r w:rsidRPr="0043458E">
        <w:rPr>
          <w:spacing w:val="-2"/>
          <w:sz w:val="24"/>
          <w:szCs w:val="20"/>
        </w:rPr>
        <w:t>целях:</w:t>
      </w:r>
    </w:p>
    <w:p w14:paraId="2A2A8393" w14:textId="77777777" w:rsidR="00544AAB" w:rsidRPr="0043458E" w:rsidRDefault="00000000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t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Оператора;</w:t>
      </w:r>
    </w:p>
    <w:p w14:paraId="5C1AD868" w14:textId="77777777" w:rsidR="00853CB0" w:rsidRPr="0043458E" w:rsidRDefault="00544AAB" w:rsidP="00544AAB">
      <w:pPr>
        <w:pStyle w:val="a5"/>
        <w:numPr>
          <w:ilvl w:val="2"/>
          <w:numId w:val="10"/>
        </w:numPr>
        <w:tabs>
          <w:tab w:val="left" w:pos="1419"/>
        </w:tabs>
        <w:spacing w:before="84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t>осуществления функций, полномочий и обязанностей, возложенных законодательством Российской Федерации на Оператора, в том числе по предоставлению персональных данных в органы государственной власти,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страхования, а также в иные государственные органы;</w:t>
      </w:r>
    </w:p>
    <w:p w14:paraId="0F9DFB90" w14:textId="77777777" w:rsidR="0043458E" w:rsidRPr="0043458E" w:rsidRDefault="00544AAB" w:rsidP="0043458E">
      <w:pPr>
        <w:pStyle w:val="a5"/>
        <w:numPr>
          <w:ilvl w:val="2"/>
          <w:numId w:val="10"/>
        </w:numPr>
        <w:rPr>
          <w:sz w:val="24"/>
          <w:szCs w:val="20"/>
        </w:rPr>
      </w:pPr>
      <w:r w:rsidRPr="0043458E">
        <w:rPr>
          <w:sz w:val="24"/>
          <w:szCs w:val="20"/>
        </w:rPr>
        <w:t>регулирования трудовых отношений с работниками Оператора (ведения кадрового и бухгалтерского учета, документирования трудовых отношений, содействия в трудоустройстве, обучении и продвижении по службе, обеспечения личной безопасности работников, контроля количества и качества выполняемой работы, обеспечения сохранности имущества);</w:t>
      </w:r>
    </w:p>
    <w:p w14:paraId="1120C5D0" w14:textId="19C75895" w:rsidR="0043458E" w:rsidRPr="0043458E" w:rsidRDefault="0043458E" w:rsidP="0043458E">
      <w:pPr>
        <w:pStyle w:val="a5"/>
        <w:numPr>
          <w:ilvl w:val="2"/>
          <w:numId w:val="10"/>
        </w:numPr>
        <w:rPr>
          <w:sz w:val="24"/>
          <w:szCs w:val="20"/>
        </w:rPr>
        <w:sectPr w:rsidR="0043458E" w:rsidRPr="0043458E">
          <w:headerReference w:type="default" r:id="rId12"/>
          <w:footerReference w:type="default" r:id="rId13"/>
          <w:pgSz w:w="11910" w:h="16840"/>
          <w:pgMar w:top="780" w:right="708" w:bottom="760" w:left="1275" w:header="575" w:footer="567" w:gutter="0"/>
          <w:cols w:space="720"/>
        </w:sectPr>
      </w:pPr>
      <w:r w:rsidRPr="0043458E">
        <w:rPr>
          <w:sz w:val="24"/>
          <w:szCs w:val="20"/>
        </w:rPr>
        <w:t>предоставления работникам Оператора и членам их семей дополнительных гарантий и компенсаций, в том числе добровольного медицинского страхования и других видов социального обеспечения;</w:t>
      </w:r>
    </w:p>
    <w:p w14:paraId="199A5CA3" w14:textId="77777777" w:rsidR="00544AAB" w:rsidRPr="0043458E" w:rsidRDefault="00000000" w:rsidP="00544AAB">
      <w:pPr>
        <w:pStyle w:val="a5"/>
        <w:numPr>
          <w:ilvl w:val="2"/>
          <w:numId w:val="10"/>
        </w:numPr>
        <w:tabs>
          <w:tab w:val="left" w:pos="1277"/>
        </w:tabs>
        <w:spacing w:before="156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lastRenderedPageBreak/>
        <w:t>защиты жизни, здоровья или иных жизненно важных интересов субъектов персональных данных;</w:t>
      </w:r>
    </w:p>
    <w:p w14:paraId="7F37687F" w14:textId="77777777" w:rsidR="00544AAB" w:rsidRPr="0043458E" w:rsidRDefault="00000000" w:rsidP="00544AAB">
      <w:pPr>
        <w:pStyle w:val="a5"/>
        <w:numPr>
          <w:ilvl w:val="2"/>
          <w:numId w:val="10"/>
        </w:numPr>
        <w:tabs>
          <w:tab w:val="left" w:pos="1277"/>
        </w:tabs>
        <w:spacing w:before="156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t>подготовки,</w:t>
      </w:r>
      <w:r w:rsidRPr="0043458E">
        <w:rPr>
          <w:spacing w:val="73"/>
          <w:w w:val="150"/>
          <w:sz w:val="24"/>
          <w:szCs w:val="20"/>
        </w:rPr>
        <w:t xml:space="preserve"> </w:t>
      </w:r>
      <w:r w:rsidRPr="0043458E">
        <w:rPr>
          <w:sz w:val="24"/>
          <w:szCs w:val="20"/>
        </w:rPr>
        <w:t>заключения,</w:t>
      </w:r>
      <w:r w:rsidRPr="0043458E">
        <w:rPr>
          <w:spacing w:val="73"/>
          <w:w w:val="150"/>
          <w:sz w:val="24"/>
          <w:szCs w:val="20"/>
        </w:rPr>
        <w:t xml:space="preserve"> </w:t>
      </w:r>
      <w:r w:rsidRPr="0043458E">
        <w:rPr>
          <w:sz w:val="24"/>
          <w:szCs w:val="20"/>
        </w:rPr>
        <w:t>исполнения</w:t>
      </w:r>
      <w:r w:rsidRPr="0043458E">
        <w:rPr>
          <w:spacing w:val="73"/>
          <w:w w:val="150"/>
          <w:sz w:val="24"/>
          <w:szCs w:val="20"/>
        </w:rPr>
        <w:t xml:space="preserve"> </w:t>
      </w:r>
      <w:r w:rsidRPr="0043458E">
        <w:rPr>
          <w:sz w:val="24"/>
          <w:szCs w:val="20"/>
        </w:rPr>
        <w:t>и</w:t>
      </w:r>
      <w:r w:rsidRPr="0043458E">
        <w:rPr>
          <w:spacing w:val="73"/>
          <w:w w:val="150"/>
          <w:sz w:val="24"/>
          <w:szCs w:val="20"/>
        </w:rPr>
        <w:t xml:space="preserve"> </w:t>
      </w:r>
      <w:r w:rsidRPr="0043458E">
        <w:rPr>
          <w:sz w:val="24"/>
          <w:szCs w:val="20"/>
        </w:rPr>
        <w:t>прекращения</w:t>
      </w:r>
      <w:r w:rsidR="00544AAB" w:rsidRPr="0043458E">
        <w:rPr>
          <w:spacing w:val="73"/>
          <w:w w:val="150"/>
          <w:sz w:val="24"/>
          <w:szCs w:val="20"/>
        </w:rPr>
        <w:t xml:space="preserve"> </w:t>
      </w:r>
      <w:r w:rsidRPr="0043458E">
        <w:rPr>
          <w:sz w:val="24"/>
          <w:szCs w:val="20"/>
        </w:rPr>
        <w:t>договоров с контрагентами Оператора;</w:t>
      </w:r>
    </w:p>
    <w:p w14:paraId="07C20577" w14:textId="77777777" w:rsidR="00544AAB" w:rsidRPr="0043458E" w:rsidRDefault="00000000" w:rsidP="00544AAB">
      <w:pPr>
        <w:pStyle w:val="a5"/>
        <w:numPr>
          <w:ilvl w:val="2"/>
          <w:numId w:val="10"/>
        </w:numPr>
        <w:tabs>
          <w:tab w:val="left" w:pos="1277"/>
        </w:tabs>
        <w:spacing w:before="156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t>организации и обеспечения пропускного и внутриобъектового режимов, антитеррористической защищенности объектов Оператора;</w:t>
      </w:r>
    </w:p>
    <w:p w14:paraId="0BCAA648" w14:textId="77777777" w:rsidR="00544AAB" w:rsidRPr="0043458E" w:rsidRDefault="00000000" w:rsidP="00544AAB">
      <w:pPr>
        <w:pStyle w:val="a5"/>
        <w:numPr>
          <w:ilvl w:val="2"/>
          <w:numId w:val="10"/>
        </w:numPr>
        <w:tabs>
          <w:tab w:val="left" w:pos="1277"/>
        </w:tabs>
        <w:spacing w:before="156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t>формирования и ведения справочников для информационного обеспечения деятельности Оператора;</w:t>
      </w:r>
    </w:p>
    <w:p w14:paraId="30EF73E1" w14:textId="77777777" w:rsidR="00544AAB" w:rsidRPr="0043458E" w:rsidRDefault="00000000" w:rsidP="00544AAB">
      <w:pPr>
        <w:pStyle w:val="a5"/>
        <w:numPr>
          <w:ilvl w:val="2"/>
          <w:numId w:val="10"/>
        </w:numPr>
        <w:tabs>
          <w:tab w:val="left" w:pos="1277"/>
        </w:tabs>
        <w:spacing w:before="156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t>исполнения 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</w:t>
      </w:r>
    </w:p>
    <w:p w14:paraId="6C84E947" w14:textId="77777777" w:rsidR="00544AAB" w:rsidRPr="0043458E" w:rsidRDefault="00000000" w:rsidP="00544AAB">
      <w:pPr>
        <w:pStyle w:val="a5"/>
        <w:numPr>
          <w:ilvl w:val="2"/>
          <w:numId w:val="10"/>
        </w:numPr>
        <w:tabs>
          <w:tab w:val="left" w:pos="1277"/>
        </w:tabs>
        <w:spacing w:before="156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t>осуществления прав и законных интересов Оператора в рамках осуществления видов деятельности, предусмотренных Уставом Оператора;</w:t>
      </w:r>
    </w:p>
    <w:p w14:paraId="45E1F78A" w14:textId="1C561EAF" w:rsidR="00853CB0" w:rsidRPr="0043458E" w:rsidRDefault="00000000" w:rsidP="00544AAB">
      <w:pPr>
        <w:pStyle w:val="a5"/>
        <w:numPr>
          <w:ilvl w:val="2"/>
          <w:numId w:val="10"/>
        </w:numPr>
        <w:tabs>
          <w:tab w:val="left" w:pos="1277"/>
        </w:tabs>
        <w:spacing w:before="156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t>а также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 xml:space="preserve">в иных законных </w:t>
      </w:r>
      <w:r w:rsidRPr="0043458E">
        <w:rPr>
          <w:spacing w:val="-2"/>
          <w:sz w:val="24"/>
          <w:szCs w:val="20"/>
        </w:rPr>
        <w:t>целях.</w:t>
      </w:r>
    </w:p>
    <w:p w14:paraId="08E24D3E" w14:textId="77777777" w:rsidR="00853CB0" w:rsidRDefault="00853CB0">
      <w:pPr>
        <w:pStyle w:val="a3"/>
        <w:spacing w:before="83"/>
        <w:ind w:left="0"/>
        <w:jc w:val="left"/>
      </w:pPr>
    </w:p>
    <w:p w14:paraId="6CB9EA69" w14:textId="6169AD5C" w:rsidR="00853CB0" w:rsidRDefault="00000000" w:rsidP="00544AAB">
      <w:pPr>
        <w:pStyle w:val="1"/>
        <w:numPr>
          <w:ilvl w:val="0"/>
          <w:numId w:val="10"/>
        </w:numPr>
        <w:tabs>
          <w:tab w:val="left" w:pos="1276"/>
        </w:tabs>
      </w:pPr>
      <w:bookmarkStart w:id="9" w:name="_Toc215062066"/>
      <w:r>
        <w:t>Правовые</w:t>
      </w:r>
      <w:r>
        <w:rPr>
          <w:spacing w:val="-3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  <w:bookmarkEnd w:id="9"/>
    </w:p>
    <w:p w14:paraId="29B0866F" w14:textId="77777777" w:rsidR="00544AAB" w:rsidRPr="0043458E" w:rsidRDefault="00000000" w:rsidP="00544AAB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</w:pPr>
      <w:r w:rsidRPr="0043458E">
        <w:rPr>
          <w:sz w:val="24"/>
          <w:szCs w:val="20"/>
        </w:rPr>
        <w:t>Трудовой</w:t>
      </w:r>
      <w:r w:rsidRPr="0043458E">
        <w:rPr>
          <w:spacing w:val="-6"/>
          <w:sz w:val="24"/>
          <w:szCs w:val="20"/>
        </w:rPr>
        <w:t xml:space="preserve"> </w:t>
      </w:r>
      <w:r w:rsidRPr="0043458E">
        <w:rPr>
          <w:sz w:val="24"/>
          <w:szCs w:val="20"/>
        </w:rPr>
        <w:t>кодекс</w:t>
      </w:r>
      <w:r w:rsidRPr="0043458E">
        <w:rPr>
          <w:spacing w:val="-6"/>
          <w:sz w:val="24"/>
          <w:szCs w:val="20"/>
        </w:rPr>
        <w:t xml:space="preserve"> </w:t>
      </w:r>
      <w:r w:rsidRPr="0043458E">
        <w:rPr>
          <w:sz w:val="24"/>
          <w:szCs w:val="20"/>
        </w:rPr>
        <w:t>Российской</w:t>
      </w:r>
      <w:r w:rsidRPr="0043458E">
        <w:rPr>
          <w:spacing w:val="-5"/>
          <w:sz w:val="24"/>
          <w:szCs w:val="20"/>
        </w:rPr>
        <w:t xml:space="preserve"> </w:t>
      </w:r>
      <w:r w:rsidRPr="0043458E">
        <w:rPr>
          <w:spacing w:val="-2"/>
          <w:sz w:val="24"/>
          <w:szCs w:val="20"/>
        </w:rPr>
        <w:t>Федерации;</w:t>
      </w:r>
    </w:p>
    <w:p w14:paraId="13CC1CB2" w14:textId="77777777" w:rsidR="00544AAB" w:rsidRPr="0043458E" w:rsidRDefault="00000000" w:rsidP="00544AAB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</w:pPr>
      <w:r w:rsidRPr="0043458E">
        <w:rPr>
          <w:sz w:val="24"/>
          <w:szCs w:val="20"/>
        </w:rPr>
        <w:t>Гражданский</w:t>
      </w:r>
      <w:r w:rsidRPr="0043458E">
        <w:rPr>
          <w:spacing w:val="-5"/>
          <w:sz w:val="24"/>
          <w:szCs w:val="20"/>
        </w:rPr>
        <w:t xml:space="preserve"> </w:t>
      </w:r>
      <w:r w:rsidRPr="0043458E">
        <w:rPr>
          <w:sz w:val="24"/>
          <w:szCs w:val="20"/>
        </w:rPr>
        <w:t>кодекс</w:t>
      </w:r>
      <w:r w:rsidRPr="0043458E">
        <w:rPr>
          <w:spacing w:val="-4"/>
          <w:sz w:val="24"/>
          <w:szCs w:val="20"/>
        </w:rPr>
        <w:t xml:space="preserve"> </w:t>
      </w:r>
      <w:r w:rsidRPr="0043458E">
        <w:rPr>
          <w:sz w:val="24"/>
          <w:szCs w:val="20"/>
        </w:rPr>
        <w:t>Российской</w:t>
      </w:r>
      <w:r w:rsidRPr="0043458E">
        <w:rPr>
          <w:spacing w:val="-3"/>
          <w:sz w:val="24"/>
          <w:szCs w:val="20"/>
        </w:rPr>
        <w:t xml:space="preserve"> </w:t>
      </w:r>
      <w:r w:rsidRPr="0043458E">
        <w:rPr>
          <w:spacing w:val="-2"/>
          <w:sz w:val="24"/>
          <w:szCs w:val="20"/>
        </w:rPr>
        <w:t>Федерации;</w:t>
      </w:r>
    </w:p>
    <w:p w14:paraId="07866180" w14:textId="77777777" w:rsidR="00544AAB" w:rsidRPr="0043458E" w:rsidRDefault="00000000" w:rsidP="00544AAB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</w:pPr>
      <w:r w:rsidRPr="0043458E">
        <w:rPr>
          <w:sz w:val="24"/>
          <w:szCs w:val="20"/>
        </w:rPr>
        <w:t>Налоговый</w:t>
      </w:r>
      <w:r w:rsidRPr="0043458E">
        <w:rPr>
          <w:spacing w:val="-6"/>
          <w:sz w:val="24"/>
          <w:szCs w:val="20"/>
        </w:rPr>
        <w:t xml:space="preserve"> </w:t>
      </w:r>
      <w:r w:rsidRPr="0043458E">
        <w:rPr>
          <w:sz w:val="24"/>
          <w:szCs w:val="20"/>
        </w:rPr>
        <w:t>кодекс</w:t>
      </w:r>
      <w:r w:rsidRPr="0043458E">
        <w:rPr>
          <w:spacing w:val="-6"/>
          <w:sz w:val="24"/>
          <w:szCs w:val="20"/>
        </w:rPr>
        <w:t xml:space="preserve"> </w:t>
      </w:r>
      <w:r w:rsidRPr="0043458E">
        <w:rPr>
          <w:sz w:val="24"/>
          <w:szCs w:val="20"/>
        </w:rPr>
        <w:t>Российской</w:t>
      </w:r>
      <w:r w:rsidRPr="0043458E">
        <w:rPr>
          <w:spacing w:val="-6"/>
          <w:sz w:val="24"/>
          <w:szCs w:val="20"/>
        </w:rPr>
        <w:t xml:space="preserve"> </w:t>
      </w:r>
      <w:r w:rsidRPr="0043458E">
        <w:rPr>
          <w:spacing w:val="-2"/>
          <w:sz w:val="24"/>
          <w:szCs w:val="20"/>
        </w:rPr>
        <w:t>Федерации;</w:t>
      </w:r>
    </w:p>
    <w:p w14:paraId="7004F52A" w14:textId="77777777" w:rsidR="00544AAB" w:rsidRPr="0043458E" w:rsidRDefault="00000000" w:rsidP="00544AAB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</w:pPr>
      <w:r w:rsidRPr="0043458E">
        <w:rPr>
          <w:sz w:val="24"/>
          <w:szCs w:val="20"/>
        </w:rPr>
        <w:t>Федеральный</w:t>
      </w:r>
      <w:r w:rsidRPr="0043458E">
        <w:rPr>
          <w:spacing w:val="-2"/>
          <w:sz w:val="24"/>
          <w:szCs w:val="20"/>
        </w:rPr>
        <w:t xml:space="preserve"> </w:t>
      </w:r>
      <w:r w:rsidRPr="0043458E">
        <w:rPr>
          <w:sz w:val="24"/>
          <w:szCs w:val="20"/>
        </w:rPr>
        <w:t>закон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>от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>06.12.2011</w:t>
      </w:r>
      <w:r w:rsidRPr="0043458E">
        <w:rPr>
          <w:spacing w:val="-2"/>
          <w:sz w:val="24"/>
          <w:szCs w:val="20"/>
        </w:rPr>
        <w:t xml:space="preserve"> </w:t>
      </w:r>
      <w:r w:rsidRPr="0043458E">
        <w:rPr>
          <w:sz w:val="24"/>
          <w:szCs w:val="20"/>
        </w:rPr>
        <w:t>№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>402-ФЗ</w:t>
      </w:r>
      <w:r w:rsidRPr="0043458E">
        <w:rPr>
          <w:spacing w:val="-2"/>
          <w:sz w:val="24"/>
          <w:szCs w:val="20"/>
        </w:rPr>
        <w:t xml:space="preserve"> </w:t>
      </w:r>
      <w:r w:rsidRPr="0043458E">
        <w:rPr>
          <w:sz w:val="24"/>
          <w:szCs w:val="20"/>
        </w:rPr>
        <w:t>«О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>бухгалтерском</w:t>
      </w:r>
      <w:r w:rsidRPr="0043458E">
        <w:rPr>
          <w:spacing w:val="-2"/>
          <w:sz w:val="24"/>
          <w:szCs w:val="20"/>
        </w:rPr>
        <w:t xml:space="preserve"> учёте»;</w:t>
      </w:r>
    </w:p>
    <w:p w14:paraId="5D5E47A9" w14:textId="77777777" w:rsidR="00544AAB" w:rsidRPr="0043458E" w:rsidRDefault="00000000" w:rsidP="00544AAB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</w:pPr>
      <w:r w:rsidRPr="0043458E">
        <w:rPr>
          <w:sz w:val="24"/>
          <w:szCs w:val="20"/>
        </w:rPr>
        <w:t>Федеральный закон от 19.05.1995 № 81-ФЗ «О государственных пособиях гражданам, имеющим детей»;</w:t>
      </w:r>
    </w:p>
    <w:p w14:paraId="24F09981" w14:textId="77777777" w:rsidR="00544AAB" w:rsidRPr="0043458E" w:rsidRDefault="00000000" w:rsidP="00544AAB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</w:pPr>
      <w:r w:rsidRPr="0043458E">
        <w:rPr>
          <w:sz w:val="24"/>
          <w:szCs w:val="20"/>
        </w:rPr>
        <w:t>Федеральный</w:t>
      </w:r>
      <w:r w:rsidRPr="0043458E">
        <w:rPr>
          <w:spacing w:val="80"/>
          <w:sz w:val="24"/>
          <w:szCs w:val="20"/>
        </w:rPr>
        <w:t xml:space="preserve"> </w:t>
      </w:r>
      <w:r w:rsidRPr="0043458E">
        <w:rPr>
          <w:sz w:val="24"/>
          <w:szCs w:val="20"/>
        </w:rPr>
        <w:t>закон</w:t>
      </w:r>
      <w:r w:rsidRPr="0043458E">
        <w:rPr>
          <w:spacing w:val="80"/>
          <w:sz w:val="24"/>
          <w:szCs w:val="20"/>
        </w:rPr>
        <w:t xml:space="preserve"> </w:t>
      </w:r>
      <w:r w:rsidRPr="0043458E">
        <w:rPr>
          <w:sz w:val="24"/>
          <w:szCs w:val="20"/>
        </w:rPr>
        <w:t>от</w:t>
      </w:r>
      <w:r w:rsidRPr="0043458E">
        <w:rPr>
          <w:spacing w:val="80"/>
          <w:sz w:val="24"/>
          <w:szCs w:val="20"/>
        </w:rPr>
        <w:t xml:space="preserve"> </w:t>
      </w:r>
      <w:r w:rsidRPr="0043458E">
        <w:rPr>
          <w:sz w:val="24"/>
          <w:szCs w:val="20"/>
        </w:rPr>
        <w:t>24.11.1995</w:t>
      </w:r>
      <w:r w:rsidRPr="0043458E">
        <w:rPr>
          <w:spacing w:val="80"/>
          <w:sz w:val="24"/>
          <w:szCs w:val="20"/>
        </w:rPr>
        <w:t xml:space="preserve"> </w:t>
      </w:r>
      <w:r w:rsidRPr="0043458E">
        <w:rPr>
          <w:sz w:val="24"/>
          <w:szCs w:val="20"/>
        </w:rPr>
        <w:t>№</w:t>
      </w:r>
      <w:r w:rsidRPr="0043458E">
        <w:rPr>
          <w:spacing w:val="80"/>
          <w:sz w:val="24"/>
          <w:szCs w:val="20"/>
        </w:rPr>
        <w:t xml:space="preserve"> </w:t>
      </w:r>
      <w:r w:rsidRPr="0043458E">
        <w:rPr>
          <w:sz w:val="24"/>
          <w:szCs w:val="20"/>
        </w:rPr>
        <w:t>181-ФЗ</w:t>
      </w:r>
      <w:r w:rsidRPr="0043458E">
        <w:rPr>
          <w:spacing w:val="80"/>
          <w:sz w:val="24"/>
          <w:szCs w:val="20"/>
        </w:rPr>
        <w:t xml:space="preserve"> </w:t>
      </w:r>
      <w:r w:rsidRPr="0043458E">
        <w:rPr>
          <w:sz w:val="24"/>
          <w:szCs w:val="20"/>
        </w:rPr>
        <w:t>«О</w:t>
      </w:r>
      <w:r w:rsidRPr="0043458E">
        <w:rPr>
          <w:spacing w:val="80"/>
          <w:sz w:val="24"/>
          <w:szCs w:val="20"/>
        </w:rPr>
        <w:t xml:space="preserve"> </w:t>
      </w:r>
      <w:r w:rsidRPr="0043458E">
        <w:rPr>
          <w:sz w:val="24"/>
          <w:szCs w:val="20"/>
        </w:rPr>
        <w:t>социальной</w:t>
      </w:r>
      <w:r w:rsidRPr="0043458E">
        <w:rPr>
          <w:spacing w:val="80"/>
          <w:sz w:val="24"/>
          <w:szCs w:val="20"/>
        </w:rPr>
        <w:t xml:space="preserve"> </w:t>
      </w:r>
      <w:r w:rsidRPr="0043458E">
        <w:rPr>
          <w:sz w:val="24"/>
          <w:szCs w:val="20"/>
        </w:rPr>
        <w:t>защите инвалидов в Российской Федерации»;</w:t>
      </w:r>
    </w:p>
    <w:p w14:paraId="225E0B04" w14:textId="77777777" w:rsidR="00544AAB" w:rsidRPr="0043458E" w:rsidRDefault="00544AAB" w:rsidP="00544AAB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</w:pPr>
      <w:r w:rsidRPr="0043458E">
        <w:rPr>
          <w:sz w:val="24"/>
          <w:szCs w:val="20"/>
        </w:rPr>
        <w:t>Федеральный закон от 01.04.1996 № 27-ФЗ «Об индивидуальном (персонифицированном) учете в системе обязательного пенсионного страхования»;</w:t>
      </w:r>
    </w:p>
    <w:p w14:paraId="429D3760" w14:textId="77777777" w:rsidR="00544AAB" w:rsidRPr="0043458E" w:rsidRDefault="00544AAB" w:rsidP="00544AAB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</w:pPr>
      <w:r w:rsidRPr="0043458E">
        <w:rPr>
          <w:sz w:val="24"/>
          <w:szCs w:val="20"/>
        </w:rPr>
        <w:t>Федеральный закон от 28.03.1998 № 53-ФЗ «О воинской обязанности и военной службе»;</w:t>
      </w:r>
    </w:p>
    <w:p w14:paraId="1304AC83" w14:textId="77777777" w:rsidR="00544AAB" w:rsidRPr="0043458E" w:rsidRDefault="00544AAB" w:rsidP="00544AAB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</w:pPr>
      <w:r w:rsidRPr="0043458E">
        <w:rPr>
          <w:sz w:val="24"/>
          <w:szCs w:val="20"/>
        </w:rPr>
        <w:t>Федеральный закон от 24.07.1998 № 125-ФЗ «Об обязательном социальном страховании от несчастных случаев на производстве и профессиональных заболеваний»;</w:t>
      </w:r>
    </w:p>
    <w:p w14:paraId="2F6EC897" w14:textId="77777777" w:rsidR="00544AAB" w:rsidRPr="0043458E" w:rsidRDefault="00544AAB" w:rsidP="00544AAB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</w:pPr>
      <w:r w:rsidRPr="0043458E">
        <w:rPr>
          <w:sz w:val="24"/>
          <w:szCs w:val="20"/>
        </w:rPr>
        <w:t xml:space="preserve">Федеральный закон от 16.07.1999 № 165-ФЗ «Об основах обязательного социального страхования»; </w:t>
      </w:r>
    </w:p>
    <w:p w14:paraId="744A523D" w14:textId="77777777" w:rsidR="0043458E" w:rsidRPr="0043458E" w:rsidRDefault="00544AAB" w:rsidP="0043458E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</w:pPr>
      <w:r w:rsidRPr="0043458E">
        <w:rPr>
          <w:sz w:val="24"/>
          <w:szCs w:val="20"/>
        </w:rPr>
        <w:t>Федеральный закон от 15.12.2001 № 166-ФЗ «О государственном пенсионном обеспечении в Российской Федерации»;</w:t>
      </w:r>
    </w:p>
    <w:p w14:paraId="0C403B86" w14:textId="77777777" w:rsidR="0043458E" w:rsidRPr="0043458E" w:rsidRDefault="0043458E" w:rsidP="0043458E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</w:pPr>
      <w:r w:rsidRPr="0043458E">
        <w:rPr>
          <w:sz w:val="24"/>
          <w:szCs w:val="20"/>
        </w:rPr>
        <w:t>Федеральный закон от 15.12.2001 № 167-ФЗ «Об обязательном пенсионном страховании в Российской Федерации»;</w:t>
      </w:r>
    </w:p>
    <w:p w14:paraId="19819807" w14:textId="77777777" w:rsidR="0043458E" w:rsidRPr="0043458E" w:rsidRDefault="0043458E" w:rsidP="0043458E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</w:pPr>
      <w:r w:rsidRPr="0043458E">
        <w:rPr>
          <w:sz w:val="24"/>
          <w:szCs w:val="20"/>
        </w:rPr>
        <w:t>Федеральный закон от 17.12.2001 № 173-ФЗ «О трудовых пенсиях в Российской Федерации»;</w:t>
      </w:r>
    </w:p>
    <w:p w14:paraId="76ED7B36" w14:textId="22AB1CEE" w:rsidR="0043458E" w:rsidRPr="0043458E" w:rsidRDefault="0043458E" w:rsidP="0043458E">
      <w:pPr>
        <w:pStyle w:val="a5"/>
        <w:numPr>
          <w:ilvl w:val="1"/>
          <w:numId w:val="10"/>
        </w:numPr>
        <w:tabs>
          <w:tab w:val="left" w:pos="1418"/>
        </w:tabs>
        <w:spacing w:before="146"/>
        <w:rPr>
          <w:sz w:val="24"/>
          <w:szCs w:val="20"/>
        </w:rPr>
        <w:sectPr w:rsidR="0043458E" w:rsidRPr="0043458E">
          <w:pgSz w:w="11910" w:h="16840"/>
          <w:pgMar w:top="780" w:right="708" w:bottom="760" w:left="1275" w:header="575" w:footer="567" w:gutter="0"/>
          <w:cols w:space="720"/>
        </w:sectPr>
      </w:pPr>
      <w:r w:rsidRPr="0043458E">
        <w:rPr>
          <w:sz w:val="24"/>
          <w:szCs w:val="20"/>
        </w:rPr>
        <w:t>Федеральный закон от 29.12.2006 № 255-ФЗ «Об обязательном социальном страховании на случай временной нетрудоспособности и в связи с материнством»;</w:t>
      </w:r>
    </w:p>
    <w:p w14:paraId="3B3A12B0" w14:textId="77777777" w:rsidR="00544AAB" w:rsidRPr="0043458E" w:rsidRDefault="00000000" w:rsidP="00544AAB">
      <w:pPr>
        <w:pStyle w:val="a5"/>
        <w:numPr>
          <w:ilvl w:val="1"/>
          <w:numId w:val="10"/>
        </w:numPr>
        <w:tabs>
          <w:tab w:val="left" w:pos="1419"/>
        </w:tabs>
        <w:spacing w:before="120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lastRenderedPageBreak/>
        <w:t>Федеральный</w:t>
      </w:r>
      <w:r w:rsidRPr="0043458E">
        <w:rPr>
          <w:spacing w:val="-2"/>
          <w:sz w:val="24"/>
          <w:szCs w:val="20"/>
        </w:rPr>
        <w:t xml:space="preserve"> </w:t>
      </w:r>
      <w:r w:rsidRPr="0043458E">
        <w:rPr>
          <w:sz w:val="24"/>
          <w:szCs w:val="20"/>
        </w:rPr>
        <w:t>закон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>от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>07.07.2003</w:t>
      </w:r>
      <w:r w:rsidRPr="0043458E">
        <w:rPr>
          <w:spacing w:val="-2"/>
          <w:sz w:val="24"/>
          <w:szCs w:val="20"/>
        </w:rPr>
        <w:t xml:space="preserve"> </w:t>
      </w:r>
      <w:r w:rsidRPr="0043458E">
        <w:rPr>
          <w:sz w:val="24"/>
          <w:szCs w:val="20"/>
        </w:rPr>
        <w:t>№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z w:val="24"/>
          <w:szCs w:val="20"/>
        </w:rPr>
        <w:t>126-ФЗ</w:t>
      </w:r>
      <w:r w:rsidRPr="0043458E">
        <w:rPr>
          <w:spacing w:val="-2"/>
          <w:sz w:val="24"/>
          <w:szCs w:val="20"/>
        </w:rPr>
        <w:t xml:space="preserve"> </w:t>
      </w:r>
      <w:r w:rsidRPr="0043458E">
        <w:rPr>
          <w:sz w:val="24"/>
          <w:szCs w:val="20"/>
        </w:rPr>
        <w:t>«О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pacing w:val="-2"/>
          <w:sz w:val="24"/>
          <w:szCs w:val="20"/>
        </w:rPr>
        <w:t>связи»;</w:t>
      </w:r>
    </w:p>
    <w:p w14:paraId="4625F9BC" w14:textId="77777777" w:rsidR="00544AAB" w:rsidRPr="0043458E" w:rsidRDefault="00000000" w:rsidP="00544AAB">
      <w:pPr>
        <w:pStyle w:val="a5"/>
        <w:numPr>
          <w:ilvl w:val="1"/>
          <w:numId w:val="10"/>
        </w:numPr>
        <w:tabs>
          <w:tab w:val="left" w:pos="1419"/>
        </w:tabs>
        <w:spacing w:before="120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t>Федеральный закон от 27.07.2006 №</w:t>
      </w:r>
      <w:r w:rsidRPr="0043458E">
        <w:rPr>
          <w:spacing w:val="-2"/>
          <w:sz w:val="24"/>
          <w:szCs w:val="20"/>
        </w:rPr>
        <w:t xml:space="preserve"> </w:t>
      </w:r>
      <w:r w:rsidRPr="0043458E">
        <w:rPr>
          <w:sz w:val="24"/>
          <w:szCs w:val="20"/>
        </w:rPr>
        <w:t>149-ФЗ «Об информации, информационных технологиях и о защите информации»;</w:t>
      </w:r>
    </w:p>
    <w:p w14:paraId="36D8A14E" w14:textId="77777777" w:rsidR="00544AAB" w:rsidRPr="0043458E" w:rsidRDefault="00000000" w:rsidP="00544AAB">
      <w:pPr>
        <w:pStyle w:val="a5"/>
        <w:numPr>
          <w:ilvl w:val="1"/>
          <w:numId w:val="10"/>
        </w:numPr>
        <w:tabs>
          <w:tab w:val="left" w:pos="1419"/>
        </w:tabs>
        <w:spacing w:before="120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t>Федеральный</w:t>
      </w:r>
      <w:r w:rsidRPr="0043458E">
        <w:rPr>
          <w:spacing w:val="-5"/>
          <w:sz w:val="24"/>
          <w:szCs w:val="20"/>
        </w:rPr>
        <w:t xml:space="preserve"> </w:t>
      </w:r>
      <w:r w:rsidRPr="0043458E">
        <w:rPr>
          <w:sz w:val="24"/>
          <w:szCs w:val="20"/>
        </w:rPr>
        <w:t>закон</w:t>
      </w:r>
      <w:r w:rsidRPr="0043458E">
        <w:rPr>
          <w:spacing w:val="-2"/>
          <w:sz w:val="24"/>
          <w:szCs w:val="20"/>
        </w:rPr>
        <w:t xml:space="preserve"> </w:t>
      </w:r>
      <w:r w:rsidRPr="0043458E">
        <w:rPr>
          <w:sz w:val="24"/>
          <w:szCs w:val="20"/>
        </w:rPr>
        <w:t>от</w:t>
      </w:r>
      <w:r w:rsidRPr="0043458E">
        <w:rPr>
          <w:spacing w:val="-2"/>
          <w:sz w:val="24"/>
          <w:szCs w:val="20"/>
        </w:rPr>
        <w:t xml:space="preserve"> </w:t>
      </w:r>
      <w:r w:rsidRPr="0043458E">
        <w:rPr>
          <w:sz w:val="24"/>
          <w:szCs w:val="20"/>
        </w:rPr>
        <w:t>06.04.2011</w:t>
      </w:r>
      <w:r w:rsidRPr="0043458E">
        <w:rPr>
          <w:spacing w:val="-3"/>
          <w:sz w:val="24"/>
          <w:szCs w:val="20"/>
        </w:rPr>
        <w:t xml:space="preserve"> </w:t>
      </w:r>
      <w:r w:rsidRPr="0043458E">
        <w:rPr>
          <w:sz w:val="24"/>
          <w:szCs w:val="20"/>
        </w:rPr>
        <w:t>№</w:t>
      </w:r>
      <w:r w:rsidRPr="0043458E">
        <w:rPr>
          <w:spacing w:val="-2"/>
          <w:sz w:val="24"/>
          <w:szCs w:val="20"/>
        </w:rPr>
        <w:t xml:space="preserve"> </w:t>
      </w:r>
      <w:r w:rsidRPr="0043458E">
        <w:rPr>
          <w:sz w:val="24"/>
          <w:szCs w:val="20"/>
        </w:rPr>
        <w:t>63-ФЗ</w:t>
      </w:r>
      <w:r w:rsidRPr="0043458E">
        <w:rPr>
          <w:spacing w:val="-3"/>
          <w:sz w:val="24"/>
          <w:szCs w:val="20"/>
        </w:rPr>
        <w:t xml:space="preserve"> </w:t>
      </w:r>
      <w:r w:rsidRPr="0043458E">
        <w:rPr>
          <w:sz w:val="24"/>
          <w:szCs w:val="20"/>
        </w:rPr>
        <w:t>«Об</w:t>
      </w:r>
      <w:r w:rsidRPr="0043458E">
        <w:rPr>
          <w:spacing w:val="-3"/>
          <w:sz w:val="24"/>
          <w:szCs w:val="20"/>
        </w:rPr>
        <w:t xml:space="preserve"> </w:t>
      </w:r>
      <w:r w:rsidRPr="0043458E">
        <w:rPr>
          <w:sz w:val="24"/>
          <w:szCs w:val="20"/>
        </w:rPr>
        <w:t>электронной</w:t>
      </w:r>
      <w:r w:rsidRPr="0043458E">
        <w:rPr>
          <w:spacing w:val="-2"/>
          <w:sz w:val="24"/>
          <w:szCs w:val="20"/>
        </w:rPr>
        <w:t xml:space="preserve"> подписи»;</w:t>
      </w:r>
    </w:p>
    <w:p w14:paraId="2048E33A" w14:textId="77777777" w:rsidR="00544AAB" w:rsidRPr="0043458E" w:rsidRDefault="00000000" w:rsidP="00544AAB">
      <w:pPr>
        <w:pStyle w:val="a5"/>
        <w:numPr>
          <w:ilvl w:val="1"/>
          <w:numId w:val="10"/>
        </w:numPr>
        <w:tabs>
          <w:tab w:val="left" w:pos="1419"/>
        </w:tabs>
        <w:spacing w:before="120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t>Уставные</w:t>
      </w:r>
      <w:r w:rsidRPr="0043458E">
        <w:rPr>
          <w:spacing w:val="-2"/>
          <w:sz w:val="24"/>
          <w:szCs w:val="20"/>
        </w:rPr>
        <w:t xml:space="preserve"> </w:t>
      </w:r>
      <w:r w:rsidRPr="0043458E">
        <w:rPr>
          <w:sz w:val="24"/>
          <w:szCs w:val="20"/>
        </w:rPr>
        <w:t>документы</w:t>
      </w:r>
      <w:r w:rsidRPr="0043458E">
        <w:rPr>
          <w:spacing w:val="-1"/>
          <w:sz w:val="24"/>
          <w:szCs w:val="20"/>
        </w:rPr>
        <w:t xml:space="preserve"> </w:t>
      </w:r>
      <w:r w:rsidRPr="0043458E">
        <w:rPr>
          <w:spacing w:val="-2"/>
          <w:sz w:val="24"/>
          <w:szCs w:val="20"/>
        </w:rPr>
        <w:t>Оператора;</w:t>
      </w:r>
    </w:p>
    <w:p w14:paraId="06A6C3C7" w14:textId="77777777" w:rsidR="00544AAB" w:rsidRPr="0043458E" w:rsidRDefault="00000000" w:rsidP="00544AAB">
      <w:pPr>
        <w:pStyle w:val="a5"/>
        <w:numPr>
          <w:ilvl w:val="1"/>
          <w:numId w:val="10"/>
        </w:numPr>
        <w:tabs>
          <w:tab w:val="left" w:pos="1419"/>
        </w:tabs>
        <w:spacing w:before="120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t xml:space="preserve">Согласие субъекта персональных данных на обработку персональных </w:t>
      </w:r>
      <w:r w:rsidRPr="0043458E">
        <w:rPr>
          <w:spacing w:val="-2"/>
          <w:sz w:val="24"/>
          <w:szCs w:val="20"/>
        </w:rPr>
        <w:t>данных;</w:t>
      </w:r>
    </w:p>
    <w:p w14:paraId="71C47DC1" w14:textId="5109F91E" w:rsidR="00853CB0" w:rsidRPr="0043458E" w:rsidRDefault="00000000" w:rsidP="00544AAB">
      <w:pPr>
        <w:pStyle w:val="a5"/>
        <w:numPr>
          <w:ilvl w:val="1"/>
          <w:numId w:val="10"/>
        </w:numPr>
        <w:tabs>
          <w:tab w:val="left" w:pos="1419"/>
        </w:tabs>
        <w:spacing w:before="120" w:line="259" w:lineRule="auto"/>
        <w:rPr>
          <w:sz w:val="24"/>
          <w:szCs w:val="20"/>
        </w:rPr>
      </w:pPr>
      <w:r w:rsidRPr="0043458E">
        <w:rPr>
          <w:sz w:val="24"/>
          <w:szCs w:val="20"/>
        </w:rPr>
        <w:t xml:space="preserve">Договоры, заключаемые между Оператором и субъектами персональных </w:t>
      </w:r>
      <w:r w:rsidRPr="0043458E">
        <w:rPr>
          <w:spacing w:val="-2"/>
          <w:sz w:val="24"/>
          <w:szCs w:val="20"/>
        </w:rPr>
        <w:t>данных.</w:t>
      </w:r>
    </w:p>
    <w:p w14:paraId="1A195C70" w14:textId="77777777" w:rsidR="00853CB0" w:rsidRDefault="00853CB0">
      <w:pPr>
        <w:pStyle w:val="a3"/>
        <w:spacing w:before="61"/>
        <w:ind w:left="0"/>
        <w:jc w:val="left"/>
      </w:pPr>
    </w:p>
    <w:p w14:paraId="42855E3E" w14:textId="58ACE591" w:rsidR="00F95429" w:rsidRPr="00F95429" w:rsidRDefault="00F95429" w:rsidP="00F95429">
      <w:pPr>
        <w:pStyle w:val="a3"/>
        <w:numPr>
          <w:ilvl w:val="0"/>
          <w:numId w:val="10"/>
        </w:numPr>
        <w:spacing w:before="61"/>
        <w:jc w:val="left"/>
        <w:rPr>
          <w:b/>
          <w:bCs/>
          <w:sz w:val="28"/>
          <w:szCs w:val="28"/>
        </w:rPr>
      </w:pPr>
      <w:r w:rsidRPr="00F95429">
        <w:rPr>
          <w:b/>
          <w:bCs/>
          <w:sz w:val="28"/>
          <w:szCs w:val="28"/>
        </w:rPr>
        <w:t>Категории обрабатываемых персональных данных и категории субъектов</w:t>
      </w:r>
    </w:p>
    <w:p w14:paraId="1833CDD8" w14:textId="77777777" w:rsidR="00F95429" w:rsidRPr="001F254C" w:rsidRDefault="00000000" w:rsidP="00F95429">
      <w:pPr>
        <w:pStyle w:val="a5"/>
        <w:numPr>
          <w:ilvl w:val="1"/>
          <w:numId w:val="10"/>
        </w:numPr>
        <w:tabs>
          <w:tab w:val="left" w:pos="1419"/>
        </w:tabs>
        <w:spacing w:line="259" w:lineRule="auto"/>
        <w:rPr>
          <w:sz w:val="24"/>
          <w:szCs w:val="20"/>
        </w:rPr>
      </w:pPr>
      <w:r w:rsidRPr="001F254C">
        <w:rPr>
          <w:sz w:val="24"/>
          <w:szCs w:val="20"/>
        </w:rPr>
        <w:t>Для реализации целей обработки, указанных в настоящей Политике, Оператор осуществляет обработку персональных данных своих работников, а также иных</w:t>
      </w:r>
      <w:r w:rsidRPr="001F254C">
        <w:rPr>
          <w:spacing w:val="80"/>
          <w:w w:val="150"/>
          <w:sz w:val="24"/>
          <w:szCs w:val="20"/>
        </w:rPr>
        <w:t xml:space="preserve"> </w:t>
      </w:r>
      <w:r w:rsidRPr="001F254C">
        <w:rPr>
          <w:sz w:val="24"/>
          <w:szCs w:val="20"/>
        </w:rPr>
        <w:t>субъектов</w:t>
      </w:r>
      <w:r w:rsidRPr="001F254C">
        <w:rPr>
          <w:spacing w:val="80"/>
          <w:w w:val="150"/>
          <w:sz w:val="24"/>
          <w:szCs w:val="20"/>
        </w:rPr>
        <w:t xml:space="preserve"> </w:t>
      </w:r>
      <w:r w:rsidRPr="001F254C">
        <w:rPr>
          <w:sz w:val="24"/>
          <w:szCs w:val="20"/>
        </w:rPr>
        <w:t>персональных</w:t>
      </w:r>
      <w:r w:rsidRPr="001F254C">
        <w:rPr>
          <w:spacing w:val="80"/>
          <w:w w:val="150"/>
          <w:sz w:val="24"/>
          <w:szCs w:val="20"/>
        </w:rPr>
        <w:t xml:space="preserve"> </w:t>
      </w:r>
      <w:r w:rsidRPr="001F254C">
        <w:rPr>
          <w:sz w:val="24"/>
          <w:szCs w:val="20"/>
        </w:rPr>
        <w:t>данных,</w:t>
      </w:r>
      <w:r w:rsidRPr="001F254C">
        <w:rPr>
          <w:spacing w:val="80"/>
          <w:w w:val="150"/>
          <w:sz w:val="24"/>
          <w:szCs w:val="20"/>
        </w:rPr>
        <w:t xml:space="preserve"> </w:t>
      </w:r>
      <w:r w:rsidRPr="001F254C">
        <w:rPr>
          <w:sz w:val="24"/>
          <w:szCs w:val="20"/>
        </w:rPr>
        <w:t>не</w:t>
      </w:r>
      <w:r w:rsidRPr="001F254C">
        <w:rPr>
          <w:spacing w:val="80"/>
          <w:w w:val="150"/>
          <w:sz w:val="24"/>
          <w:szCs w:val="20"/>
        </w:rPr>
        <w:t xml:space="preserve"> </w:t>
      </w:r>
      <w:r w:rsidRPr="001F254C">
        <w:rPr>
          <w:sz w:val="24"/>
          <w:szCs w:val="20"/>
        </w:rPr>
        <w:t>состоящих</w:t>
      </w:r>
      <w:r w:rsidRPr="001F254C">
        <w:rPr>
          <w:spacing w:val="80"/>
          <w:w w:val="150"/>
          <w:sz w:val="24"/>
          <w:szCs w:val="20"/>
        </w:rPr>
        <w:t xml:space="preserve"> </w:t>
      </w:r>
      <w:r w:rsidRPr="001F254C">
        <w:rPr>
          <w:sz w:val="24"/>
          <w:szCs w:val="20"/>
        </w:rPr>
        <w:t>в</w:t>
      </w:r>
      <w:r w:rsidRPr="001F254C">
        <w:rPr>
          <w:spacing w:val="80"/>
          <w:w w:val="150"/>
          <w:sz w:val="24"/>
          <w:szCs w:val="20"/>
        </w:rPr>
        <w:t xml:space="preserve"> </w:t>
      </w:r>
      <w:r w:rsidRPr="001F254C">
        <w:rPr>
          <w:sz w:val="24"/>
          <w:szCs w:val="20"/>
        </w:rPr>
        <w:t>трудовых</w:t>
      </w:r>
      <w:r w:rsidRPr="001F254C">
        <w:rPr>
          <w:spacing w:val="80"/>
          <w:w w:val="150"/>
          <w:sz w:val="24"/>
          <w:szCs w:val="20"/>
        </w:rPr>
        <w:t xml:space="preserve"> </w:t>
      </w:r>
      <w:r w:rsidRPr="001F254C">
        <w:rPr>
          <w:sz w:val="24"/>
          <w:szCs w:val="20"/>
        </w:rPr>
        <w:t>отношениях с Оператором, в том числе:</w:t>
      </w:r>
    </w:p>
    <w:p w14:paraId="52153A68" w14:textId="77777777" w:rsidR="00F95429" w:rsidRPr="001F254C" w:rsidRDefault="00000000" w:rsidP="00F95429">
      <w:pPr>
        <w:pStyle w:val="a5"/>
        <w:numPr>
          <w:ilvl w:val="2"/>
          <w:numId w:val="10"/>
        </w:numPr>
        <w:tabs>
          <w:tab w:val="left" w:pos="1419"/>
        </w:tabs>
        <w:spacing w:line="259" w:lineRule="auto"/>
        <w:rPr>
          <w:sz w:val="24"/>
          <w:szCs w:val="20"/>
        </w:rPr>
      </w:pPr>
      <w:r w:rsidRPr="001F254C">
        <w:rPr>
          <w:sz w:val="24"/>
          <w:szCs w:val="20"/>
        </w:rPr>
        <w:t>работников Оператора, бывших работников, а также их близких родственников и представителей;</w:t>
      </w:r>
    </w:p>
    <w:p w14:paraId="7B29D0A0" w14:textId="77777777" w:rsidR="00F95429" w:rsidRPr="001F254C" w:rsidRDefault="00000000" w:rsidP="00F95429">
      <w:pPr>
        <w:pStyle w:val="a5"/>
        <w:numPr>
          <w:ilvl w:val="2"/>
          <w:numId w:val="10"/>
        </w:numPr>
        <w:tabs>
          <w:tab w:val="left" w:pos="1419"/>
        </w:tabs>
        <w:spacing w:line="259" w:lineRule="auto"/>
        <w:rPr>
          <w:sz w:val="24"/>
          <w:szCs w:val="20"/>
        </w:rPr>
      </w:pPr>
      <w:r w:rsidRPr="001F254C">
        <w:rPr>
          <w:sz w:val="24"/>
          <w:szCs w:val="20"/>
        </w:rPr>
        <w:t>кандидатов</w:t>
      </w:r>
      <w:r w:rsidRPr="001F254C">
        <w:rPr>
          <w:spacing w:val="-2"/>
          <w:sz w:val="24"/>
          <w:szCs w:val="20"/>
        </w:rPr>
        <w:t xml:space="preserve"> </w:t>
      </w:r>
      <w:r w:rsidRPr="001F254C">
        <w:rPr>
          <w:sz w:val="24"/>
          <w:szCs w:val="20"/>
        </w:rPr>
        <w:t>на</w:t>
      </w:r>
      <w:r w:rsidRPr="001F254C">
        <w:rPr>
          <w:spacing w:val="-2"/>
          <w:sz w:val="24"/>
          <w:szCs w:val="20"/>
        </w:rPr>
        <w:t xml:space="preserve"> трудоустройство;</w:t>
      </w:r>
    </w:p>
    <w:p w14:paraId="6E999811" w14:textId="77777777" w:rsidR="00F95429" w:rsidRPr="001F254C" w:rsidRDefault="00000000" w:rsidP="00F95429">
      <w:pPr>
        <w:pStyle w:val="a5"/>
        <w:numPr>
          <w:ilvl w:val="2"/>
          <w:numId w:val="10"/>
        </w:numPr>
        <w:tabs>
          <w:tab w:val="left" w:pos="1419"/>
        </w:tabs>
        <w:spacing w:line="259" w:lineRule="auto"/>
        <w:rPr>
          <w:sz w:val="24"/>
          <w:szCs w:val="20"/>
        </w:rPr>
      </w:pPr>
      <w:r w:rsidRPr="001F254C">
        <w:rPr>
          <w:sz w:val="24"/>
          <w:szCs w:val="20"/>
        </w:rPr>
        <w:t>работников</w:t>
      </w:r>
      <w:r w:rsidRPr="001F254C">
        <w:rPr>
          <w:spacing w:val="-6"/>
          <w:sz w:val="24"/>
          <w:szCs w:val="20"/>
        </w:rPr>
        <w:t xml:space="preserve"> </w:t>
      </w:r>
      <w:r w:rsidRPr="001F254C">
        <w:rPr>
          <w:sz w:val="24"/>
          <w:szCs w:val="20"/>
        </w:rPr>
        <w:t>и</w:t>
      </w:r>
      <w:r w:rsidRPr="001F254C">
        <w:rPr>
          <w:spacing w:val="-5"/>
          <w:sz w:val="24"/>
          <w:szCs w:val="20"/>
        </w:rPr>
        <w:t xml:space="preserve"> </w:t>
      </w:r>
      <w:r w:rsidRPr="001F254C">
        <w:rPr>
          <w:sz w:val="24"/>
          <w:szCs w:val="20"/>
        </w:rPr>
        <w:t>представителей</w:t>
      </w:r>
      <w:r w:rsidRPr="001F254C">
        <w:rPr>
          <w:spacing w:val="-5"/>
          <w:sz w:val="24"/>
          <w:szCs w:val="20"/>
        </w:rPr>
        <w:t xml:space="preserve"> </w:t>
      </w:r>
      <w:r w:rsidRPr="001F254C">
        <w:rPr>
          <w:spacing w:val="-2"/>
          <w:sz w:val="24"/>
          <w:szCs w:val="20"/>
        </w:rPr>
        <w:t>контрагентов;</w:t>
      </w:r>
    </w:p>
    <w:p w14:paraId="3FE0F8AB" w14:textId="77777777" w:rsidR="00F95429" w:rsidRPr="001F254C" w:rsidRDefault="00000000" w:rsidP="00F95429">
      <w:pPr>
        <w:pStyle w:val="a5"/>
        <w:numPr>
          <w:ilvl w:val="2"/>
          <w:numId w:val="10"/>
        </w:numPr>
        <w:tabs>
          <w:tab w:val="left" w:pos="1419"/>
        </w:tabs>
        <w:spacing w:line="259" w:lineRule="auto"/>
        <w:rPr>
          <w:sz w:val="24"/>
          <w:szCs w:val="20"/>
        </w:rPr>
      </w:pPr>
      <w:r w:rsidRPr="001F254C">
        <w:rPr>
          <w:sz w:val="24"/>
          <w:szCs w:val="20"/>
        </w:rPr>
        <w:t xml:space="preserve">посетителей объектов Оператора и участников проводимых Оператором </w:t>
      </w:r>
      <w:r w:rsidRPr="001F254C">
        <w:rPr>
          <w:spacing w:val="-2"/>
          <w:sz w:val="24"/>
          <w:szCs w:val="20"/>
        </w:rPr>
        <w:t>мероприятий;</w:t>
      </w:r>
    </w:p>
    <w:p w14:paraId="6D007AC4" w14:textId="77777777" w:rsidR="00F95429" w:rsidRPr="001F254C" w:rsidRDefault="00F95429" w:rsidP="00F95429">
      <w:pPr>
        <w:pStyle w:val="a5"/>
        <w:numPr>
          <w:ilvl w:val="2"/>
          <w:numId w:val="10"/>
        </w:numPr>
        <w:tabs>
          <w:tab w:val="left" w:pos="1419"/>
        </w:tabs>
        <w:spacing w:line="259" w:lineRule="auto"/>
        <w:rPr>
          <w:sz w:val="24"/>
          <w:szCs w:val="20"/>
        </w:rPr>
      </w:pPr>
      <w:r w:rsidRPr="001F254C">
        <w:rPr>
          <w:sz w:val="24"/>
          <w:szCs w:val="20"/>
        </w:rPr>
        <w:t>субъектов, персональные данные которых переданы Оператору третьими лицами в рамках заключенных договоров;</w:t>
      </w:r>
    </w:p>
    <w:p w14:paraId="3E0F8293" w14:textId="77777777" w:rsidR="0043458E" w:rsidRPr="001F254C" w:rsidRDefault="00F95429" w:rsidP="0043458E">
      <w:pPr>
        <w:pStyle w:val="a5"/>
        <w:numPr>
          <w:ilvl w:val="2"/>
          <w:numId w:val="10"/>
        </w:numPr>
        <w:tabs>
          <w:tab w:val="left" w:pos="1419"/>
        </w:tabs>
        <w:spacing w:line="259" w:lineRule="auto"/>
        <w:rPr>
          <w:sz w:val="24"/>
          <w:szCs w:val="20"/>
        </w:rPr>
      </w:pPr>
      <w:r w:rsidRPr="001F254C">
        <w:rPr>
          <w:sz w:val="24"/>
          <w:szCs w:val="20"/>
        </w:rPr>
        <w:t>субъектов персональных данных, с которыми Оператором заключены Договоры.</w:t>
      </w:r>
      <w:r w:rsidRPr="001F254C">
        <w:rPr>
          <w:sz w:val="20"/>
          <w:szCs w:val="20"/>
        </w:rPr>
        <w:t xml:space="preserve"> </w:t>
      </w:r>
    </w:p>
    <w:p w14:paraId="3DE506A6" w14:textId="77777777" w:rsidR="0043458E" w:rsidRPr="001F254C" w:rsidRDefault="00F95429" w:rsidP="0043458E">
      <w:pPr>
        <w:pStyle w:val="a5"/>
        <w:numPr>
          <w:ilvl w:val="1"/>
          <w:numId w:val="10"/>
        </w:numPr>
        <w:tabs>
          <w:tab w:val="left" w:pos="1419"/>
        </w:tabs>
        <w:spacing w:line="259" w:lineRule="auto"/>
        <w:rPr>
          <w:sz w:val="24"/>
          <w:szCs w:val="20"/>
        </w:rPr>
      </w:pPr>
      <w:r w:rsidRPr="001F254C">
        <w:rPr>
          <w:sz w:val="24"/>
          <w:szCs w:val="20"/>
        </w:rPr>
        <w:t>Перечень персональных данных, обрабатываемых Оператором, определяется в соответствии с законодательством Российской Федерации и локальными нормативными актами Оператора с учетом целей обработки персональных данных, указанных в настоящей Политике.</w:t>
      </w:r>
    </w:p>
    <w:p w14:paraId="709FA159" w14:textId="77777777" w:rsidR="0043458E" w:rsidRPr="001F254C" w:rsidRDefault="00F95429" w:rsidP="0043458E">
      <w:pPr>
        <w:pStyle w:val="a5"/>
        <w:numPr>
          <w:ilvl w:val="1"/>
          <w:numId w:val="10"/>
        </w:numPr>
        <w:tabs>
          <w:tab w:val="left" w:pos="1419"/>
        </w:tabs>
        <w:spacing w:line="259" w:lineRule="auto"/>
        <w:rPr>
          <w:sz w:val="24"/>
          <w:szCs w:val="20"/>
        </w:rPr>
      </w:pPr>
      <w:r w:rsidRPr="001F254C">
        <w:rPr>
          <w:sz w:val="24"/>
          <w:szCs w:val="20"/>
        </w:rPr>
        <w:t>Оператор не имеет права получать и обрабатывать персональные данные, касающиеся расовой и национальной принадлежности, политических, религиозных и философских убеждениях, интимной жизни, состоянии здоровья, за исключением случаев, предусмотренных федеральными законами.</w:t>
      </w:r>
    </w:p>
    <w:p w14:paraId="71B3FF6C" w14:textId="77777777" w:rsidR="0043458E" w:rsidRPr="001F254C" w:rsidRDefault="0043458E" w:rsidP="0043458E">
      <w:pPr>
        <w:pStyle w:val="a5"/>
        <w:numPr>
          <w:ilvl w:val="1"/>
          <w:numId w:val="10"/>
        </w:numPr>
        <w:tabs>
          <w:tab w:val="left" w:pos="1419"/>
        </w:tabs>
        <w:spacing w:line="259" w:lineRule="auto"/>
        <w:rPr>
          <w:sz w:val="24"/>
          <w:szCs w:val="20"/>
        </w:rPr>
      </w:pPr>
      <w:r w:rsidRPr="001F254C">
        <w:rPr>
          <w:sz w:val="24"/>
          <w:szCs w:val="20"/>
        </w:rPr>
        <w:t>В целях информационного обеспечения Оператор может создавать общедоступные источники (в том числе справочники и адресные книги), в которые могут включаться персональные данные, сообщаемые субъектом персональных данных с его письменного согласия, если иное не предусмотрено законодательством Российской Федерации.</w:t>
      </w:r>
    </w:p>
    <w:p w14:paraId="41D2D80E" w14:textId="07AF78A5" w:rsidR="0043458E" w:rsidRPr="001F254C" w:rsidRDefault="0043458E" w:rsidP="0043458E">
      <w:pPr>
        <w:pStyle w:val="a5"/>
        <w:numPr>
          <w:ilvl w:val="1"/>
          <w:numId w:val="10"/>
        </w:numPr>
        <w:tabs>
          <w:tab w:val="left" w:pos="1419"/>
        </w:tabs>
        <w:spacing w:line="259" w:lineRule="auto"/>
        <w:rPr>
          <w:sz w:val="24"/>
          <w:szCs w:val="20"/>
        </w:rPr>
        <w:sectPr w:rsidR="0043458E" w:rsidRPr="001F254C">
          <w:pgSz w:w="11910" w:h="16840"/>
          <w:pgMar w:top="780" w:right="708" w:bottom="760" w:left="1275" w:header="575" w:footer="567" w:gutter="0"/>
          <w:cols w:space="720"/>
        </w:sectPr>
      </w:pPr>
      <w:r w:rsidRPr="001F254C">
        <w:rPr>
          <w:sz w:val="24"/>
          <w:szCs w:val="20"/>
        </w:rPr>
        <w:t>Оператором могут обрабатываться биометрические персональные данные субъектов персональных данных при наличии письменного согласия субъектов, если иное не предусмотрено законодательством Российской Федерации.</w:t>
      </w:r>
    </w:p>
    <w:p w14:paraId="62E87A9A" w14:textId="77777777" w:rsidR="00F95429" w:rsidRPr="00F95429" w:rsidRDefault="00F95429" w:rsidP="00F95429">
      <w:pPr>
        <w:pStyle w:val="a5"/>
        <w:tabs>
          <w:tab w:val="left" w:pos="1419"/>
        </w:tabs>
        <w:spacing w:line="259" w:lineRule="auto"/>
        <w:ind w:left="720" w:firstLine="0"/>
        <w:rPr>
          <w:sz w:val="26"/>
        </w:rPr>
      </w:pPr>
    </w:p>
    <w:p w14:paraId="46377304" w14:textId="0ED10C05" w:rsidR="00853CB0" w:rsidRDefault="00000000" w:rsidP="0043458E">
      <w:pPr>
        <w:pStyle w:val="1"/>
        <w:numPr>
          <w:ilvl w:val="0"/>
          <w:numId w:val="10"/>
        </w:numPr>
        <w:tabs>
          <w:tab w:val="left" w:pos="1419"/>
        </w:tabs>
      </w:pPr>
      <w:bookmarkStart w:id="10" w:name="_Toc215062068"/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  <w:bookmarkEnd w:id="10"/>
    </w:p>
    <w:p w14:paraId="1737D338" w14:textId="77777777" w:rsidR="00F95429" w:rsidRPr="001F254C" w:rsidRDefault="00000000" w:rsidP="0043458E">
      <w:pPr>
        <w:pStyle w:val="a5"/>
        <w:numPr>
          <w:ilvl w:val="1"/>
          <w:numId w:val="10"/>
        </w:numPr>
        <w:tabs>
          <w:tab w:val="left" w:pos="1419"/>
        </w:tabs>
        <w:spacing w:before="146" w:line="259" w:lineRule="auto"/>
        <w:rPr>
          <w:sz w:val="24"/>
          <w:szCs w:val="20"/>
        </w:rPr>
      </w:pPr>
      <w:r w:rsidRPr="001F254C">
        <w:rPr>
          <w:sz w:val="24"/>
          <w:szCs w:val="20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</w:t>
      </w:r>
      <w:r w:rsidRPr="001F254C">
        <w:rPr>
          <w:spacing w:val="80"/>
          <w:sz w:val="24"/>
          <w:szCs w:val="20"/>
        </w:rPr>
        <w:t xml:space="preserve"> </w:t>
      </w:r>
      <w:r w:rsidRPr="001F254C">
        <w:rPr>
          <w:sz w:val="24"/>
          <w:szCs w:val="20"/>
        </w:rPr>
        <w:t>и уничтожение персональных данных.</w:t>
      </w:r>
    </w:p>
    <w:p w14:paraId="4C4F22FD" w14:textId="0319FE27" w:rsidR="00853CB0" w:rsidRPr="001F254C" w:rsidRDefault="00000000" w:rsidP="0043458E">
      <w:pPr>
        <w:pStyle w:val="a5"/>
        <w:numPr>
          <w:ilvl w:val="1"/>
          <w:numId w:val="10"/>
        </w:numPr>
        <w:tabs>
          <w:tab w:val="left" w:pos="1419"/>
        </w:tabs>
        <w:spacing w:before="146" w:line="259" w:lineRule="auto"/>
        <w:rPr>
          <w:sz w:val="24"/>
          <w:szCs w:val="20"/>
        </w:rPr>
      </w:pPr>
      <w:r w:rsidRPr="001F254C">
        <w:rPr>
          <w:sz w:val="24"/>
          <w:szCs w:val="20"/>
        </w:rPr>
        <w:t>Обработка</w:t>
      </w:r>
      <w:r w:rsidRPr="001F254C">
        <w:rPr>
          <w:spacing w:val="-10"/>
          <w:sz w:val="24"/>
          <w:szCs w:val="20"/>
        </w:rPr>
        <w:t xml:space="preserve"> </w:t>
      </w:r>
      <w:r w:rsidRPr="001F254C">
        <w:rPr>
          <w:sz w:val="24"/>
          <w:szCs w:val="20"/>
        </w:rPr>
        <w:t>персональных</w:t>
      </w:r>
      <w:r w:rsidRPr="001F254C">
        <w:rPr>
          <w:spacing w:val="-7"/>
          <w:sz w:val="24"/>
          <w:szCs w:val="20"/>
        </w:rPr>
        <w:t xml:space="preserve"> </w:t>
      </w:r>
      <w:r w:rsidRPr="001F254C">
        <w:rPr>
          <w:sz w:val="24"/>
          <w:szCs w:val="20"/>
        </w:rPr>
        <w:t>данных</w:t>
      </w:r>
      <w:r w:rsidRPr="001F254C">
        <w:rPr>
          <w:spacing w:val="-7"/>
          <w:sz w:val="24"/>
          <w:szCs w:val="20"/>
        </w:rPr>
        <w:t xml:space="preserve"> </w:t>
      </w:r>
      <w:r w:rsidRPr="001F254C">
        <w:rPr>
          <w:sz w:val="24"/>
          <w:szCs w:val="20"/>
        </w:rPr>
        <w:t>осуществляется</w:t>
      </w:r>
      <w:r w:rsidRPr="001F254C">
        <w:rPr>
          <w:spacing w:val="-8"/>
          <w:sz w:val="24"/>
          <w:szCs w:val="20"/>
        </w:rPr>
        <w:t xml:space="preserve"> </w:t>
      </w:r>
      <w:r w:rsidRPr="001F254C">
        <w:rPr>
          <w:sz w:val="24"/>
          <w:szCs w:val="20"/>
        </w:rPr>
        <w:t>следующими</w:t>
      </w:r>
      <w:r w:rsidRPr="001F254C">
        <w:rPr>
          <w:spacing w:val="-7"/>
          <w:sz w:val="24"/>
          <w:szCs w:val="20"/>
        </w:rPr>
        <w:t xml:space="preserve"> </w:t>
      </w:r>
      <w:r w:rsidRPr="001F254C">
        <w:rPr>
          <w:spacing w:val="-2"/>
          <w:sz w:val="24"/>
          <w:szCs w:val="20"/>
        </w:rPr>
        <w:t>способами:</w:t>
      </w:r>
    </w:p>
    <w:p w14:paraId="12FE1283" w14:textId="427DA52E" w:rsidR="00853CB0" w:rsidRPr="001F254C" w:rsidRDefault="00000000" w:rsidP="00F95429">
      <w:pPr>
        <w:pStyle w:val="a5"/>
        <w:numPr>
          <w:ilvl w:val="2"/>
          <w:numId w:val="15"/>
        </w:numPr>
        <w:tabs>
          <w:tab w:val="left" w:pos="1418"/>
        </w:tabs>
        <w:spacing w:before="83"/>
        <w:rPr>
          <w:sz w:val="24"/>
          <w:szCs w:val="20"/>
        </w:rPr>
      </w:pPr>
      <w:r w:rsidRPr="001F254C">
        <w:rPr>
          <w:sz w:val="24"/>
          <w:szCs w:val="20"/>
        </w:rPr>
        <w:t>неавтоматизированная</w:t>
      </w:r>
      <w:r w:rsidRPr="001F254C">
        <w:rPr>
          <w:spacing w:val="-4"/>
          <w:sz w:val="24"/>
          <w:szCs w:val="20"/>
        </w:rPr>
        <w:t xml:space="preserve"> </w:t>
      </w:r>
      <w:r w:rsidRPr="001F254C">
        <w:rPr>
          <w:sz w:val="24"/>
          <w:szCs w:val="20"/>
        </w:rPr>
        <w:t>обработка</w:t>
      </w:r>
      <w:r w:rsidRPr="001F254C">
        <w:rPr>
          <w:spacing w:val="-1"/>
          <w:sz w:val="24"/>
          <w:szCs w:val="20"/>
        </w:rPr>
        <w:t xml:space="preserve"> </w:t>
      </w:r>
      <w:r w:rsidRPr="001F254C">
        <w:rPr>
          <w:sz w:val="24"/>
          <w:szCs w:val="20"/>
        </w:rPr>
        <w:t xml:space="preserve">персональных </w:t>
      </w:r>
      <w:r w:rsidRPr="001F254C">
        <w:rPr>
          <w:spacing w:val="-2"/>
          <w:sz w:val="24"/>
          <w:szCs w:val="20"/>
        </w:rPr>
        <w:t>данных;</w:t>
      </w:r>
    </w:p>
    <w:p w14:paraId="1BD59C66" w14:textId="77777777" w:rsidR="00F95429" w:rsidRPr="001F254C" w:rsidRDefault="00000000" w:rsidP="00F95429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 xml:space="preserve">автоматизированная обработка персональных данных с передачей информации по информационно-телекоммуникационным сетям или без </w:t>
      </w:r>
      <w:r w:rsidRPr="001F254C">
        <w:rPr>
          <w:spacing w:val="-2"/>
          <w:sz w:val="24"/>
          <w:szCs w:val="20"/>
        </w:rPr>
        <w:t>таковой;</w:t>
      </w:r>
    </w:p>
    <w:p w14:paraId="032DBD1D" w14:textId="77777777" w:rsidR="00F95429" w:rsidRPr="001F254C" w:rsidRDefault="00000000" w:rsidP="00F95429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смешанная</w:t>
      </w:r>
      <w:r w:rsidRPr="001F254C">
        <w:rPr>
          <w:spacing w:val="-2"/>
          <w:sz w:val="24"/>
          <w:szCs w:val="20"/>
        </w:rPr>
        <w:t xml:space="preserve"> </w:t>
      </w:r>
      <w:r w:rsidRPr="001F254C">
        <w:rPr>
          <w:sz w:val="24"/>
          <w:szCs w:val="20"/>
        </w:rPr>
        <w:t>обработка</w:t>
      </w:r>
      <w:r w:rsidRPr="001F254C">
        <w:rPr>
          <w:spacing w:val="-2"/>
          <w:sz w:val="24"/>
          <w:szCs w:val="20"/>
        </w:rPr>
        <w:t xml:space="preserve"> </w:t>
      </w:r>
      <w:r w:rsidRPr="001F254C">
        <w:rPr>
          <w:sz w:val="24"/>
          <w:szCs w:val="20"/>
        </w:rPr>
        <w:t xml:space="preserve">персональных </w:t>
      </w:r>
      <w:r w:rsidRPr="001F254C">
        <w:rPr>
          <w:spacing w:val="-2"/>
          <w:sz w:val="24"/>
          <w:szCs w:val="20"/>
        </w:rPr>
        <w:t>данных.</w:t>
      </w:r>
    </w:p>
    <w:p w14:paraId="52EAD1EF" w14:textId="4A2FC05F" w:rsidR="00853CB0" w:rsidRPr="001F254C" w:rsidRDefault="00000000" w:rsidP="00F95429">
      <w:pPr>
        <w:pStyle w:val="a5"/>
        <w:numPr>
          <w:ilvl w:val="1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Обработка персональных данных Оператором осуществляется с согласия субъекта</w:t>
      </w:r>
      <w:r w:rsidRPr="001F254C">
        <w:rPr>
          <w:spacing w:val="40"/>
          <w:sz w:val="24"/>
          <w:szCs w:val="20"/>
        </w:rPr>
        <w:t xml:space="preserve"> </w:t>
      </w:r>
      <w:r w:rsidRPr="001F254C">
        <w:rPr>
          <w:sz w:val="24"/>
          <w:szCs w:val="20"/>
        </w:rPr>
        <w:t>персональных</w:t>
      </w:r>
      <w:r w:rsidRPr="001F254C">
        <w:rPr>
          <w:spacing w:val="40"/>
          <w:sz w:val="24"/>
          <w:szCs w:val="20"/>
        </w:rPr>
        <w:t xml:space="preserve"> </w:t>
      </w:r>
      <w:r w:rsidRPr="001F254C">
        <w:rPr>
          <w:sz w:val="24"/>
          <w:szCs w:val="20"/>
        </w:rPr>
        <w:t>данных</w:t>
      </w:r>
      <w:r w:rsidRPr="001F254C">
        <w:rPr>
          <w:spacing w:val="40"/>
          <w:sz w:val="24"/>
          <w:szCs w:val="20"/>
        </w:rPr>
        <w:t xml:space="preserve"> </w:t>
      </w:r>
      <w:r w:rsidRPr="001F254C">
        <w:rPr>
          <w:sz w:val="24"/>
          <w:szCs w:val="20"/>
        </w:rPr>
        <w:t>на</w:t>
      </w:r>
      <w:r w:rsidRPr="001F254C">
        <w:rPr>
          <w:spacing w:val="40"/>
          <w:sz w:val="24"/>
          <w:szCs w:val="20"/>
        </w:rPr>
        <w:t xml:space="preserve"> </w:t>
      </w:r>
      <w:r w:rsidRPr="001F254C">
        <w:rPr>
          <w:sz w:val="24"/>
          <w:szCs w:val="20"/>
        </w:rPr>
        <w:t>обработку</w:t>
      </w:r>
      <w:r w:rsidRPr="001F254C">
        <w:rPr>
          <w:spacing w:val="40"/>
          <w:sz w:val="24"/>
          <w:szCs w:val="20"/>
        </w:rPr>
        <w:t xml:space="preserve"> </w:t>
      </w:r>
      <w:r w:rsidRPr="001F254C">
        <w:rPr>
          <w:sz w:val="24"/>
          <w:szCs w:val="20"/>
        </w:rPr>
        <w:t>его</w:t>
      </w:r>
      <w:r w:rsidRPr="001F254C">
        <w:rPr>
          <w:spacing w:val="40"/>
          <w:sz w:val="24"/>
          <w:szCs w:val="20"/>
        </w:rPr>
        <w:t xml:space="preserve"> </w:t>
      </w:r>
      <w:r w:rsidRPr="001F254C">
        <w:rPr>
          <w:sz w:val="24"/>
          <w:szCs w:val="20"/>
        </w:rPr>
        <w:t>персональных</w:t>
      </w:r>
      <w:r w:rsidRPr="001F254C">
        <w:rPr>
          <w:spacing w:val="40"/>
          <w:sz w:val="24"/>
          <w:szCs w:val="20"/>
        </w:rPr>
        <w:t xml:space="preserve"> </w:t>
      </w:r>
      <w:r w:rsidRPr="001F254C">
        <w:rPr>
          <w:sz w:val="24"/>
          <w:szCs w:val="20"/>
        </w:rPr>
        <w:t>данных,</w:t>
      </w:r>
      <w:r w:rsidRPr="001F254C">
        <w:rPr>
          <w:spacing w:val="40"/>
          <w:sz w:val="24"/>
          <w:szCs w:val="20"/>
        </w:rPr>
        <w:t xml:space="preserve"> </w:t>
      </w:r>
      <w:r w:rsidRPr="001F254C">
        <w:rPr>
          <w:sz w:val="24"/>
          <w:szCs w:val="20"/>
        </w:rPr>
        <w:t>если</w:t>
      </w:r>
      <w:r w:rsidRPr="001F254C">
        <w:rPr>
          <w:spacing w:val="40"/>
          <w:sz w:val="24"/>
          <w:szCs w:val="20"/>
        </w:rPr>
        <w:t xml:space="preserve"> </w:t>
      </w:r>
      <w:r w:rsidRPr="001F254C">
        <w:rPr>
          <w:sz w:val="24"/>
          <w:szCs w:val="20"/>
        </w:rPr>
        <w:t>иное не предусмотрено законодательством Российской Федерации.</w:t>
      </w:r>
    </w:p>
    <w:p w14:paraId="50434CE0" w14:textId="1830039C" w:rsidR="00F95429" w:rsidRPr="001F254C" w:rsidRDefault="00F95429" w:rsidP="00F95429">
      <w:pPr>
        <w:pStyle w:val="a5"/>
        <w:numPr>
          <w:ilvl w:val="1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Условиями прекращения обработки персональных данных могут являться:</w:t>
      </w:r>
    </w:p>
    <w:p w14:paraId="6734A13D" w14:textId="77777777" w:rsidR="00F95429" w:rsidRPr="001F254C" w:rsidRDefault="00F95429" w:rsidP="00F95429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достижение целей обработки персональных данных;</w:t>
      </w:r>
    </w:p>
    <w:p w14:paraId="50DE7F25" w14:textId="77777777" w:rsidR="00F95429" w:rsidRPr="001F254C" w:rsidRDefault="00F95429" w:rsidP="00F95429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истечение срока действия согласия или отзыв согласия субъекта персональных данных на обработку его персональных данных;</w:t>
      </w:r>
    </w:p>
    <w:p w14:paraId="721A2A13" w14:textId="77777777" w:rsidR="00F95429" w:rsidRPr="001F254C" w:rsidRDefault="00F95429" w:rsidP="00F95429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прекращение деятельности Оператора (ликвидация или реорганизация);</w:t>
      </w:r>
    </w:p>
    <w:p w14:paraId="34AAC02C" w14:textId="40C574AF" w:rsidR="00F95429" w:rsidRPr="001F254C" w:rsidRDefault="00F95429" w:rsidP="00F95429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обращение субъекта персональных данных к Оператору с требованием о прекращении обработки его персональных данных в соответствии с частью 5.1 статьи 21 152-ФЗ.</w:t>
      </w:r>
    </w:p>
    <w:p w14:paraId="278132AD" w14:textId="77777777" w:rsidR="0043458E" w:rsidRPr="001F254C" w:rsidRDefault="0043458E" w:rsidP="0043458E">
      <w:pPr>
        <w:pStyle w:val="a5"/>
        <w:numPr>
          <w:ilvl w:val="1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При обработке персональных данных Оператор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в том числе:</w:t>
      </w:r>
    </w:p>
    <w:p w14:paraId="404AA448" w14:textId="77777777" w:rsidR="0043458E" w:rsidRPr="001F254C" w:rsidRDefault="0043458E" w:rsidP="0043458E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назначение лица, ответственного за организацию обработки персональных данных;</w:t>
      </w:r>
    </w:p>
    <w:p w14:paraId="782C47A2" w14:textId="77777777" w:rsidR="0043458E" w:rsidRPr="001F254C" w:rsidRDefault="0043458E" w:rsidP="0043458E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принятие локальных нормативных актов и иных документов в области обработки и защиты персональных данных;</w:t>
      </w:r>
    </w:p>
    <w:p w14:paraId="686A9481" w14:textId="77777777" w:rsidR="0043458E" w:rsidRPr="001F254C" w:rsidRDefault="0043458E" w:rsidP="0043458E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14:paraId="5DB9D51E" w14:textId="77777777" w:rsidR="0043458E" w:rsidRPr="001F254C" w:rsidRDefault="0043458E" w:rsidP="0043458E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применением правовых, организационных и технических мер по обеспечению безопасности персональных данных при их обработке;</w:t>
      </w:r>
    </w:p>
    <w:p w14:paraId="2CD221C6" w14:textId="77777777" w:rsidR="0043458E" w:rsidRPr="001F254C" w:rsidRDefault="0043458E" w:rsidP="0043458E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осуществление внутреннего контроля и (или) аудита соответствия обработки персональных данных 152-ФЗ и принятым в соответствии с ним нормативным правовым актам, требованиям к защите персональных данных, настоящей политике, локальным актам Оператора;</w:t>
      </w:r>
    </w:p>
    <w:p w14:paraId="1F383B9F" w14:textId="77777777" w:rsidR="0043458E" w:rsidRPr="001F254C" w:rsidRDefault="0043458E" w:rsidP="0043458E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 xml:space="preserve">оценка вреда, который может быть причинен субъектам персональных данных в случае нарушения 152-ФЗ, соотношение указанного вреда и принимаемых </w:t>
      </w:r>
      <w:r w:rsidRPr="001F254C">
        <w:rPr>
          <w:sz w:val="24"/>
          <w:szCs w:val="20"/>
        </w:rPr>
        <w:lastRenderedPageBreak/>
        <w:t>Оператором мер, направленных на обеспечение выполнения обязанностей, предусмотренных 152-ФЗ;</w:t>
      </w:r>
    </w:p>
    <w:p w14:paraId="4C716BBA" w14:textId="77777777" w:rsidR="0043458E" w:rsidRPr="001F254C" w:rsidRDefault="0043458E" w:rsidP="0043458E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 и локальными актами по вопросам обработки персональных данных и, при необходимости, организация обучения указанных работников;</w:t>
      </w:r>
    </w:p>
    <w:p w14:paraId="25F0AD8E" w14:textId="77777777" w:rsidR="0043458E" w:rsidRPr="001F254C" w:rsidRDefault="0043458E" w:rsidP="0043458E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14:paraId="3460564A" w14:textId="77777777" w:rsidR="001F254C" w:rsidRPr="001F254C" w:rsidRDefault="0043458E" w:rsidP="001F254C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иные меры, предусмотренные законодательством Российской Федерации о персональных данных.</w:t>
      </w:r>
    </w:p>
    <w:p w14:paraId="1B6B7BCE" w14:textId="77777777" w:rsidR="001F254C" w:rsidRPr="001F254C" w:rsidRDefault="001F254C" w:rsidP="001F254C">
      <w:pPr>
        <w:pStyle w:val="a5"/>
        <w:numPr>
          <w:ilvl w:val="1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Сотрудники Оператора, допущенные к обработке персональных данных, обязаны:</w:t>
      </w:r>
    </w:p>
    <w:p w14:paraId="5BAFA631" w14:textId="77777777" w:rsidR="001F254C" w:rsidRPr="001F254C" w:rsidRDefault="001F254C" w:rsidP="001F254C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знать и выполнять требования настоящей Политики</w:t>
      </w:r>
      <w:r w:rsidRPr="001F254C">
        <w:rPr>
          <w:sz w:val="24"/>
          <w:szCs w:val="20"/>
        </w:rPr>
        <w:t>;</w:t>
      </w:r>
    </w:p>
    <w:p w14:paraId="4458C6C8" w14:textId="77777777" w:rsidR="001F254C" w:rsidRPr="001F254C" w:rsidRDefault="001F254C" w:rsidP="001F254C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обрабатывать персональные данные только в рамках выполнения своих должностных обязанностей;</w:t>
      </w:r>
    </w:p>
    <w:p w14:paraId="74DCD28A" w14:textId="77777777" w:rsidR="001F254C" w:rsidRPr="001F254C" w:rsidRDefault="001F254C" w:rsidP="001F254C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не разглашать персональные данные, полученные в результате выполнения своих должностных обязанностей, а также ставшие им известными по роду своей деятельности;</w:t>
      </w:r>
    </w:p>
    <w:p w14:paraId="00A432C3" w14:textId="77777777" w:rsidR="001F254C" w:rsidRPr="001F254C" w:rsidRDefault="001F254C" w:rsidP="001F254C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пресекать действия третьих лиц, которые могут привести к разглашению (уничтожению, искажению) персональных данных;</w:t>
      </w:r>
    </w:p>
    <w:p w14:paraId="3F0D5B4D" w14:textId="77777777" w:rsidR="001F254C" w:rsidRPr="001F254C" w:rsidRDefault="001F254C" w:rsidP="001F254C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выявлять факты разглашения (уничтожения, искажения) персональных данных и информировать об этом непосредственного руководителя;</w:t>
      </w:r>
    </w:p>
    <w:p w14:paraId="59A5E418" w14:textId="77777777" w:rsidR="001F254C" w:rsidRPr="001F254C" w:rsidRDefault="001F254C" w:rsidP="001F254C">
      <w:pPr>
        <w:pStyle w:val="a5"/>
        <w:numPr>
          <w:ilvl w:val="2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хранить тайну о сведениях, содержащих персональные данные в соответствии с локальными актами Оператора.</w:t>
      </w:r>
    </w:p>
    <w:p w14:paraId="0ABD7894" w14:textId="77777777" w:rsidR="001F254C" w:rsidRPr="001F254C" w:rsidRDefault="001F254C" w:rsidP="001F254C">
      <w:pPr>
        <w:pStyle w:val="a5"/>
        <w:numPr>
          <w:ilvl w:val="1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Сотрудникам Оператора, допущенным к обработке персональных данных, запрещается несанкционированное и нерегламентированное копирование персональных данных на бумажные носители информации и на любые электронные носители информации, не предназначенные для хранения персональных данных.</w:t>
      </w:r>
    </w:p>
    <w:p w14:paraId="298AA3B8" w14:textId="77777777" w:rsidR="001F254C" w:rsidRPr="001F254C" w:rsidRDefault="001F254C" w:rsidP="001F254C">
      <w:pPr>
        <w:pStyle w:val="a5"/>
        <w:numPr>
          <w:ilvl w:val="1"/>
          <w:numId w:val="15"/>
        </w:numPr>
        <w:tabs>
          <w:tab w:val="left" w:pos="1419"/>
        </w:tabs>
        <w:spacing w:before="183" w:line="259" w:lineRule="auto"/>
        <w:ind w:right="141"/>
        <w:rPr>
          <w:sz w:val="24"/>
          <w:szCs w:val="20"/>
        </w:rPr>
      </w:pPr>
      <w:r w:rsidRPr="001F254C">
        <w:rPr>
          <w:sz w:val="24"/>
          <w:szCs w:val="20"/>
        </w:rPr>
        <w:t>Сотрудники Оператора, виновные в нарушении требований 152-ФЗ и принятых в соответствии с ним нормативных правовых актов, несут дисциплинарную, административную, гражданско-правовую или уголовную ответственность в порядке, установленном законодательством Российской Федерации</w:t>
      </w:r>
      <w:r w:rsidRPr="001F254C">
        <w:rPr>
          <w:sz w:val="24"/>
          <w:szCs w:val="20"/>
        </w:rPr>
        <w:t>.</w:t>
      </w:r>
    </w:p>
    <w:p w14:paraId="099DDC7C" w14:textId="77777777" w:rsidR="001F254C" w:rsidRPr="001F254C" w:rsidRDefault="001F254C" w:rsidP="001F254C">
      <w:pPr>
        <w:pStyle w:val="a5"/>
        <w:tabs>
          <w:tab w:val="left" w:pos="1419"/>
        </w:tabs>
        <w:spacing w:before="183" w:line="259" w:lineRule="auto"/>
        <w:ind w:left="720" w:right="141" w:firstLine="0"/>
        <w:rPr>
          <w:sz w:val="24"/>
          <w:szCs w:val="20"/>
        </w:rPr>
      </w:pPr>
    </w:p>
    <w:p w14:paraId="53F41DDE" w14:textId="77777777" w:rsidR="001F254C" w:rsidRDefault="001F254C" w:rsidP="001F254C">
      <w:pPr>
        <w:pStyle w:val="a5"/>
        <w:numPr>
          <w:ilvl w:val="0"/>
          <w:numId w:val="15"/>
        </w:numPr>
        <w:tabs>
          <w:tab w:val="left" w:pos="1419"/>
        </w:tabs>
        <w:spacing w:before="183" w:line="259" w:lineRule="auto"/>
        <w:ind w:right="141"/>
        <w:rPr>
          <w:b/>
          <w:bCs/>
          <w:sz w:val="28"/>
          <w:szCs w:val="24"/>
        </w:rPr>
      </w:pPr>
      <w:r w:rsidRPr="001F254C">
        <w:rPr>
          <w:b/>
          <w:bCs/>
          <w:sz w:val="28"/>
          <w:szCs w:val="24"/>
        </w:rPr>
        <w:t>Уточнение, исправление, удаление и уничтожение персональных данных</w:t>
      </w:r>
    </w:p>
    <w:p w14:paraId="5F8BA011" w14:textId="653081C3" w:rsidR="001F254C" w:rsidRPr="001F254C" w:rsidRDefault="001F254C" w:rsidP="001F254C">
      <w:pPr>
        <w:pStyle w:val="a5"/>
        <w:numPr>
          <w:ilvl w:val="1"/>
          <w:numId w:val="16"/>
        </w:numPr>
        <w:tabs>
          <w:tab w:val="left" w:pos="1419"/>
        </w:tabs>
        <w:spacing w:before="183" w:line="259" w:lineRule="auto"/>
        <w:ind w:right="141"/>
        <w:rPr>
          <w:b/>
          <w:bCs/>
          <w:sz w:val="24"/>
        </w:rPr>
      </w:pPr>
      <w:r w:rsidRPr="001F254C">
        <w:rPr>
          <w:sz w:val="24"/>
          <w:szCs w:val="20"/>
        </w:rPr>
        <w:t xml:space="preserve">При достижении целей обработки персональных данных, а также в случае отзыва субъектом персональных данных согласия на их обработку Оператор обязан прекратить  их  обработку  или  обеспечить  прекращение  такой 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</w:t>
      </w:r>
      <w:r w:rsidRPr="001F254C">
        <w:rPr>
          <w:sz w:val="24"/>
          <w:szCs w:val="20"/>
        </w:rPr>
        <w:lastRenderedPageBreak/>
        <w:t>обеспечить их уничтожение (если обработка персональных данных осуществляется другим лицом, действующим по поручению оператора) в указанный в части 5 статьи 21 152-ФЗ срок, если</w:t>
      </w:r>
      <w:r w:rsidRPr="001F254C">
        <w:rPr>
          <w:sz w:val="24"/>
          <w:szCs w:val="20"/>
        </w:rPr>
        <w:t>:</w:t>
      </w:r>
    </w:p>
    <w:p w14:paraId="3984E052" w14:textId="77777777" w:rsidR="001F254C" w:rsidRPr="001F254C" w:rsidRDefault="001F254C" w:rsidP="001F254C">
      <w:pPr>
        <w:pStyle w:val="a5"/>
        <w:numPr>
          <w:ilvl w:val="2"/>
          <w:numId w:val="17"/>
        </w:numPr>
        <w:tabs>
          <w:tab w:val="left" w:pos="1419"/>
        </w:tabs>
        <w:spacing w:before="183" w:line="259" w:lineRule="auto"/>
        <w:ind w:right="141"/>
        <w:rPr>
          <w:b/>
          <w:bCs/>
          <w:sz w:val="24"/>
        </w:rPr>
      </w:pPr>
      <w:r w:rsidRPr="001F254C">
        <w:rPr>
          <w:sz w:val="24"/>
          <w:szCs w:val="20"/>
        </w:rPr>
        <w:t>иное не предусмотрено договором, стороной которого, выгодоприобретателем или поручителем, по которому является субъект персональных данных</w:t>
      </w:r>
    </w:p>
    <w:p w14:paraId="0C0D9509" w14:textId="77777777" w:rsidR="001F254C" w:rsidRPr="001F254C" w:rsidRDefault="001F254C" w:rsidP="001F254C">
      <w:pPr>
        <w:pStyle w:val="a5"/>
        <w:numPr>
          <w:ilvl w:val="2"/>
          <w:numId w:val="17"/>
        </w:numPr>
        <w:tabs>
          <w:tab w:val="left" w:pos="1419"/>
        </w:tabs>
        <w:spacing w:before="183" w:line="259" w:lineRule="auto"/>
        <w:ind w:right="141"/>
        <w:rPr>
          <w:b/>
          <w:bCs/>
          <w:sz w:val="24"/>
        </w:rPr>
      </w:pPr>
      <w:r w:rsidRPr="001F254C">
        <w:rPr>
          <w:sz w:val="24"/>
          <w:szCs w:val="20"/>
        </w:rPr>
        <w:t>Оператор не вправе осуществлять обработку без согласия субъекта персональных данных на основаниях, предусмотренных 152-ФЗ или иными федеральными законами;</w:t>
      </w:r>
    </w:p>
    <w:p w14:paraId="0EB070D8" w14:textId="77777777" w:rsidR="001F254C" w:rsidRPr="001F254C" w:rsidRDefault="001F254C" w:rsidP="001F254C">
      <w:pPr>
        <w:pStyle w:val="a5"/>
        <w:numPr>
          <w:ilvl w:val="2"/>
          <w:numId w:val="17"/>
        </w:numPr>
        <w:tabs>
          <w:tab w:val="left" w:pos="1419"/>
        </w:tabs>
        <w:spacing w:before="183" w:line="259" w:lineRule="auto"/>
        <w:ind w:right="141"/>
        <w:rPr>
          <w:b/>
          <w:bCs/>
          <w:sz w:val="24"/>
        </w:rPr>
      </w:pPr>
      <w:r w:rsidRPr="001F254C">
        <w:rPr>
          <w:sz w:val="24"/>
          <w:szCs w:val="20"/>
        </w:rPr>
        <w:t>иное не предусмотрено соглашением между Оператором и субъектом персональных данны</w:t>
      </w:r>
      <w:r w:rsidRPr="001F254C">
        <w:rPr>
          <w:sz w:val="24"/>
          <w:szCs w:val="20"/>
        </w:rPr>
        <w:t>х.</w:t>
      </w:r>
    </w:p>
    <w:p w14:paraId="159D3CE6" w14:textId="77777777" w:rsidR="001F254C" w:rsidRPr="001F254C" w:rsidRDefault="001F254C" w:rsidP="001F254C">
      <w:pPr>
        <w:tabs>
          <w:tab w:val="left" w:pos="1419"/>
        </w:tabs>
        <w:spacing w:before="183" w:line="259" w:lineRule="auto"/>
        <w:ind w:left="142" w:right="141"/>
        <w:rPr>
          <w:b/>
          <w:bCs/>
          <w:sz w:val="28"/>
          <w:szCs w:val="24"/>
        </w:rPr>
      </w:pPr>
    </w:p>
    <w:p w14:paraId="38EF01A6" w14:textId="62427BB1" w:rsidR="001F254C" w:rsidRPr="001F254C" w:rsidRDefault="001F254C" w:rsidP="001F254C">
      <w:pPr>
        <w:pStyle w:val="a5"/>
        <w:numPr>
          <w:ilvl w:val="0"/>
          <w:numId w:val="16"/>
        </w:numPr>
        <w:tabs>
          <w:tab w:val="left" w:pos="1419"/>
        </w:tabs>
        <w:spacing w:before="183" w:line="259" w:lineRule="auto"/>
        <w:ind w:right="141"/>
        <w:rPr>
          <w:b/>
          <w:bCs/>
          <w:sz w:val="28"/>
          <w:szCs w:val="24"/>
        </w:rPr>
      </w:pPr>
      <w:r w:rsidRPr="001F254C">
        <w:rPr>
          <w:b/>
          <w:bCs/>
          <w:sz w:val="28"/>
          <w:szCs w:val="24"/>
        </w:rPr>
        <w:t>Контроль за соблюдением требований ФЗ в Обществе</w:t>
      </w:r>
    </w:p>
    <w:p w14:paraId="7405C128" w14:textId="77777777" w:rsidR="001F254C" w:rsidRPr="001F254C" w:rsidRDefault="001F254C" w:rsidP="001F254C">
      <w:pPr>
        <w:pStyle w:val="a5"/>
        <w:numPr>
          <w:ilvl w:val="1"/>
          <w:numId w:val="16"/>
        </w:numPr>
        <w:tabs>
          <w:tab w:val="left" w:pos="1419"/>
        </w:tabs>
        <w:spacing w:before="183" w:line="259" w:lineRule="auto"/>
        <w:ind w:right="141"/>
        <w:rPr>
          <w:sz w:val="24"/>
        </w:rPr>
      </w:pPr>
      <w:r w:rsidRPr="001F254C">
        <w:rPr>
          <w:sz w:val="24"/>
        </w:rPr>
        <w:t>Внутренний контроль за обработкой и защитой персональных данных осуществляет ответственный сотрудник Оператора.</w:t>
      </w:r>
    </w:p>
    <w:p w14:paraId="1D0B4BCA" w14:textId="6FBA9117" w:rsidR="001F254C" w:rsidRPr="001F254C" w:rsidRDefault="001F254C" w:rsidP="001F254C">
      <w:pPr>
        <w:pStyle w:val="a5"/>
        <w:numPr>
          <w:ilvl w:val="1"/>
          <w:numId w:val="16"/>
        </w:numPr>
        <w:tabs>
          <w:tab w:val="left" w:pos="1419"/>
        </w:tabs>
        <w:spacing w:before="183" w:line="259" w:lineRule="auto"/>
        <w:ind w:right="141"/>
        <w:rPr>
          <w:sz w:val="24"/>
        </w:rPr>
        <w:sectPr w:rsidR="001F254C" w:rsidRPr="001F254C">
          <w:headerReference w:type="default" r:id="rId14"/>
          <w:footerReference w:type="default" r:id="rId15"/>
          <w:pgSz w:w="11910" w:h="16840"/>
          <w:pgMar w:top="800" w:right="708" w:bottom="760" w:left="1275" w:header="575" w:footer="567" w:gutter="0"/>
          <w:cols w:space="720"/>
        </w:sectPr>
      </w:pPr>
      <w:r w:rsidRPr="001F254C">
        <w:rPr>
          <w:sz w:val="24"/>
        </w:rPr>
        <w:t>Персональная ответственность за соблюдение требований законодательства и локальных нормативных актов Оператора в области персональных данных, а также за обеспечение конфиденциальности возлагается на руководителей структурных подразделен</w:t>
      </w:r>
      <w:r>
        <w:rPr>
          <w:sz w:val="24"/>
        </w:rPr>
        <w:t>ий.</w:t>
      </w:r>
    </w:p>
    <w:p w14:paraId="29B6699A" w14:textId="622ABEEA" w:rsidR="001F254C" w:rsidRPr="001F254C" w:rsidRDefault="001F254C" w:rsidP="001F254C">
      <w:pPr>
        <w:tabs>
          <w:tab w:val="left" w:pos="5693"/>
        </w:tabs>
        <w:rPr>
          <w:sz w:val="26"/>
        </w:rPr>
        <w:sectPr w:rsidR="001F254C" w:rsidRPr="001F254C">
          <w:pgSz w:w="11910" w:h="16840"/>
          <w:pgMar w:top="800" w:right="708" w:bottom="760" w:left="1275" w:header="575" w:footer="567" w:gutter="0"/>
          <w:cols w:space="720"/>
        </w:sectPr>
      </w:pPr>
    </w:p>
    <w:bookmarkEnd w:id="5"/>
    <w:p w14:paraId="58834C09" w14:textId="77777777" w:rsidR="001F2FF1" w:rsidRPr="001F2FF1" w:rsidRDefault="001F2FF1" w:rsidP="001F2FF1">
      <w:pPr>
        <w:tabs>
          <w:tab w:val="left" w:pos="1419"/>
        </w:tabs>
        <w:spacing w:before="157" w:line="256" w:lineRule="auto"/>
        <w:rPr>
          <w:b/>
          <w:bCs/>
          <w:sz w:val="28"/>
          <w:szCs w:val="28"/>
        </w:rPr>
      </w:pPr>
    </w:p>
    <w:sectPr w:rsidR="001F2FF1" w:rsidRPr="001F2FF1">
      <w:pgSz w:w="11910" w:h="16840"/>
      <w:pgMar w:top="800" w:right="708" w:bottom="760" w:left="1275" w:header="575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87AA" w14:textId="77777777" w:rsidR="00763E1E" w:rsidRDefault="00763E1E">
      <w:r>
        <w:separator/>
      </w:r>
    </w:p>
  </w:endnote>
  <w:endnote w:type="continuationSeparator" w:id="0">
    <w:p w14:paraId="30FB87EA" w14:textId="77777777" w:rsidR="00763E1E" w:rsidRDefault="0076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848422"/>
      <w:docPartObj>
        <w:docPartGallery w:val="Page Numbers (Bottom of Page)"/>
        <w:docPartUnique/>
      </w:docPartObj>
    </w:sdtPr>
    <w:sdtContent>
      <w:p w14:paraId="544733BB" w14:textId="7BC46142" w:rsidR="001F254C" w:rsidRDefault="001F254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1711B" w14:textId="77777777" w:rsidR="00F9402B" w:rsidRDefault="00F94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9C1C" w14:textId="7A65EBB6" w:rsidR="00853CB0" w:rsidRDefault="00853CB0">
    <w:pPr>
      <w:pStyle w:val="a3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A38D" w14:textId="15E51230" w:rsidR="00853CB0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78C88CF6" wp14:editId="0FF77775">
              <wp:simplePos x="0" y="0"/>
              <wp:positionH relativeFrom="page">
                <wp:posOffset>887730</wp:posOffset>
              </wp:positionH>
              <wp:positionV relativeFrom="page">
                <wp:posOffset>10201378</wp:posOffset>
              </wp:positionV>
              <wp:extent cx="2951480" cy="13843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148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8A059" w14:textId="4BBC9F74" w:rsidR="00853CB0" w:rsidRDefault="00853CB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88CF6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69.9pt;margin-top:803.25pt;width:232.4pt;height:10.9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" filled="f" stroked="f">
              <v:textbox inset="0,0,0,0">
                <w:txbxContent>
                  <w:p w14:paraId="1208A059" w14:textId="4BBC9F74" w:rsidR="00853CB0" w:rsidRDefault="00853CB0">
                    <w:pPr>
                      <w:spacing w:before="13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2DCE" w14:textId="0DED55F0" w:rsidR="00853CB0" w:rsidRDefault="00853CB0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7049D" w14:textId="77777777" w:rsidR="00763E1E" w:rsidRDefault="00763E1E">
      <w:r>
        <w:separator/>
      </w:r>
    </w:p>
  </w:footnote>
  <w:footnote w:type="continuationSeparator" w:id="0">
    <w:p w14:paraId="1365504A" w14:textId="77777777" w:rsidR="00763E1E" w:rsidRDefault="00763E1E">
      <w:r>
        <w:continuationSeparator/>
      </w:r>
    </w:p>
  </w:footnote>
  <w:footnote w:id="1">
    <w:p w14:paraId="6F9163D1" w14:textId="77777777" w:rsidR="00A04B06" w:rsidRDefault="00A04B06" w:rsidP="00544AAB">
      <w:pPr>
        <w:pStyle w:val="af4"/>
        <w:jc w:val="both"/>
      </w:pPr>
      <w:r>
        <w:rPr>
          <w:rStyle w:val="af6"/>
        </w:rPr>
        <w:footnoteRef/>
      </w:r>
      <w:r>
        <w:t xml:space="preserve"> 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оператору сайта в информационно-телекоммуникационной сети "Интернет",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</w:p>
    <w:p w14:paraId="37AF4888" w14:textId="77777777" w:rsidR="00A04B06" w:rsidRDefault="00A04B06" w:rsidP="00544AAB">
      <w:pPr>
        <w:pStyle w:val="af4"/>
        <w:jc w:val="both"/>
      </w:pPr>
      <w:r>
        <w:t xml:space="preserve">(в ред. Федерального закона от 14.07.2022 N 266-ФЗ) </w:t>
      </w:r>
    </w:p>
    <w:p w14:paraId="56ADD6F9" w14:textId="5A7E49C5" w:rsidR="00A04B06" w:rsidRDefault="00A04B06" w:rsidP="00A04B06">
      <w:pPr>
        <w:pStyle w:val="af4"/>
      </w:pPr>
    </w:p>
    <w:p w14:paraId="73C4E010" w14:textId="77777777" w:rsidR="00A04B06" w:rsidRDefault="00A04B06">
      <w:pPr>
        <w:pStyle w:val="af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A024" w14:textId="25ADF731" w:rsidR="00853CB0" w:rsidRDefault="00853CB0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21F0" w14:textId="2466CDDF" w:rsidR="00853CB0" w:rsidRDefault="00853CB0">
    <w:pPr>
      <w:pStyle w:val="a3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0F85" w14:textId="2CE21739" w:rsidR="00853CB0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12182B70" wp14:editId="78A1BFB1">
              <wp:simplePos x="0" y="0"/>
              <wp:positionH relativeFrom="page">
                <wp:posOffset>923290</wp:posOffset>
              </wp:positionH>
              <wp:positionV relativeFrom="page">
                <wp:posOffset>352740</wp:posOffset>
              </wp:positionV>
              <wp:extent cx="949325" cy="1663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3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6CA0EA" w14:textId="1E3E0341" w:rsidR="00853CB0" w:rsidRDefault="00853CB0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82B70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72.7pt;margin-top:27.75pt;width:74.75pt;height:13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" filled="f" stroked="f">
              <v:textbox inset="0,0,0,0">
                <w:txbxContent>
                  <w:p w14:paraId="376CA0EA" w14:textId="1E3E0341" w:rsidR="00853CB0" w:rsidRDefault="00853CB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72F"/>
    <w:multiLevelType w:val="multilevel"/>
    <w:tmpl w:val="C6CCFA1C"/>
    <w:lvl w:ilvl="0">
      <w:start w:val="1"/>
      <w:numFmt w:val="decimal"/>
      <w:lvlText w:val="%1."/>
      <w:lvlJc w:val="left"/>
      <w:pPr>
        <w:ind w:left="141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41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0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AF76541"/>
    <w:multiLevelType w:val="multilevel"/>
    <w:tmpl w:val="0EF0805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6"/>
      </w:rPr>
    </w:lvl>
  </w:abstractNum>
  <w:abstractNum w:abstractNumId="2" w15:restartNumberingAfterBreak="0">
    <w:nsid w:val="0C3F7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A42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F2458E"/>
    <w:multiLevelType w:val="multilevel"/>
    <w:tmpl w:val="204C64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012989"/>
    <w:multiLevelType w:val="multilevel"/>
    <w:tmpl w:val="746CDE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5E05B2"/>
    <w:multiLevelType w:val="hybridMultilevel"/>
    <w:tmpl w:val="68B0B6CA"/>
    <w:lvl w:ilvl="0" w:tplc="F1D05D70">
      <w:start w:val="1"/>
      <w:numFmt w:val="decimal"/>
      <w:lvlText w:val="%1."/>
      <w:lvlJc w:val="left"/>
      <w:pPr>
        <w:ind w:left="710" w:hanging="56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290E53CE">
      <w:numFmt w:val="bullet"/>
      <w:lvlText w:val="•"/>
      <w:lvlJc w:val="left"/>
      <w:pPr>
        <w:ind w:left="1640" w:hanging="567"/>
      </w:pPr>
      <w:rPr>
        <w:rFonts w:hint="default"/>
        <w:lang w:val="ru-RU" w:eastAsia="en-US" w:bidi="ar-SA"/>
      </w:rPr>
    </w:lvl>
    <w:lvl w:ilvl="2" w:tplc="9C96A648">
      <w:numFmt w:val="bullet"/>
      <w:lvlText w:val="•"/>
      <w:lvlJc w:val="left"/>
      <w:pPr>
        <w:ind w:left="2560" w:hanging="567"/>
      </w:pPr>
      <w:rPr>
        <w:rFonts w:hint="default"/>
        <w:lang w:val="ru-RU" w:eastAsia="en-US" w:bidi="ar-SA"/>
      </w:rPr>
    </w:lvl>
    <w:lvl w:ilvl="3" w:tplc="BAF83B6C">
      <w:numFmt w:val="bullet"/>
      <w:lvlText w:val="•"/>
      <w:lvlJc w:val="left"/>
      <w:pPr>
        <w:ind w:left="3480" w:hanging="567"/>
      </w:pPr>
      <w:rPr>
        <w:rFonts w:hint="default"/>
        <w:lang w:val="ru-RU" w:eastAsia="en-US" w:bidi="ar-SA"/>
      </w:rPr>
    </w:lvl>
    <w:lvl w:ilvl="4" w:tplc="E6CCCE86">
      <w:numFmt w:val="bullet"/>
      <w:lvlText w:val="•"/>
      <w:lvlJc w:val="left"/>
      <w:pPr>
        <w:ind w:left="4401" w:hanging="567"/>
      </w:pPr>
      <w:rPr>
        <w:rFonts w:hint="default"/>
        <w:lang w:val="ru-RU" w:eastAsia="en-US" w:bidi="ar-SA"/>
      </w:rPr>
    </w:lvl>
    <w:lvl w:ilvl="5" w:tplc="9DC65274">
      <w:numFmt w:val="bullet"/>
      <w:lvlText w:val="•"/>
      <w:lvlJc w:val="left"/>
      <w:pPr>
        <w:ind w:left="5321" w:hanging="567"/>
      </w:pPr>
      <w:rPr>
        <w:rFonts w:hint="default"/>
        <w:lang w:val="ru-RU" w:eastAsia="en-US" w:bidi="ar-SA"/>
      </w:rPr>
    </w:lvl>
    <w:lvl w:ilvl="6" w:tplc="B5A4082A">
      <w:numFmt w:val="bullet"/>
      <w:lvlText w:val="•"/>
      <w:lvlJc w:val="left"/>
      <w:pPr>
        <w:ind w:left="6241" w:hanging="567"/>
      </w:pPr>
      <w:rPr>
        <w:rFonts w:hint="default"/>
        <w:lang w:val="ru-RU" w:eastAsia="en-US" w:bidi="ar-SA"/>
      </w:rPr>
    </w:lvl>
    <w:lvl w:ilvl="7" w:tplc="92C88E9E">
      <w:numFmt w:val="bullet"/>
      <w:lvlText w:val="•"/>
      <w:lvlJc w:val="left"/>
      <w:pPr>
        <w:ind w:left="7162" w:hanging="567"/>
      </w:pPr>
      <w:rPr>
        <w:rFonts w:hint="default"/>
        <w:lang w:val="ru-RU" w:eastAsia="en-US" w:bidi="ar-SA"/>
      </w:rPr>
    </w:lvl>
    <w:lvl w:ilvl="8" w:tplc="C2B2C85E">
      <w:numFmt w:val="bullet"/>
      <w:lvlText w:val="•"/>
      <w:lvlJc w:val="left"/>
      <w:pPr>
        <w:ind w:left="8082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30F43780"/>
    <w:multiLevelType w:val="hybridMultilevel"/>
    <w:tmpl w:val="3040718A"/>
    <w:lvl w:ilvl="0" w:tplc="680AB94C">
      <w:start w:val="10"/>
      <w:numFmt w:val="decimal"/>
      <w:lvlText w:val="%1."/>
      <w:lvlJc w:val="left"/>
      <w:pPr>
        <w:ind w:left="121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4DAA4133"/>
    <w:multiLevelType w:val="multilevel"/>
    <w:tmpl w:val="10D63A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51365C10"/>
    <w:multiLevelType w:val="multilevel"/>
    <w:tmpl w:val="4E847098"/>
    <w:lvl w:ilvl="0">
      <w:start w:val="8"/>
      <w:numFmt w:val="decimal"/>
      <w:lvlText w:val="%1"/>
      <w:lvlJc w:val="left"/>
      <w:pPr>
        <w:ind w:left="1352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0" w15:restartNumberingAfterBreak="0">
    <w:nsid w:val="58D66140"/>
    <w:multiLevelType w:val="multilevel"/>
    <w:tmpl w:val="1E82E976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2B1F02"/>
    <w:multiLevelType w:val="multilevel"/>
    <w:tmpl w:val="8A927020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b w:val="0"/>
        <w:sz w:val="26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  <w:sz w:val="26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6"/>
      </w:rPr>
    </w:lvl>
  </w:abstractNum>
  <w:abstractNum w:abstractNumId="12" w15:restartNumberingAfterBreak="0">
    <w:nsid w:val="63AC09DE"/>
    <w:multiLevelType w:val="multilevel"/>
    <w:tmpl w:val="843A1A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B8D4DAB"/>
    <w:multiLevelType w:val="multilevel"/>
    <w:tmpl w:val="BEBEF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790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F45018"/>
    <w:multiLevelType w:val="multilevel"/>
    <w:tmpl w:val="F69C4E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8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437DC1"/>
    <w:multiLevelType w:val="multilevel"/>
    <w:tmpl w:val="4A90D2A6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DD94024"/>
    <w:multiLevelType w:val="hybridMultilevel"/>
    <w:tmpl w:val="A726E41A"/>
    <w:lvl w:ilvl="0" w:tplc="650AB93C">
      <w:numFmt w:val="bullet"/>
      <w:lvlText w:val=""/>
      <w:lvlJc w:val="left"/>
      <w:pPr>
        <w:ind w:left="127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B6A8E8EE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2" w:tplc="7AC2E2B0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3" w:tplc="09B81A1E">
      <w:numFmt w:val="bullet"/>
      <w:lvlText w:val="•"/>
      <w:lvlJc w:val="left"/>
      <w:pPr>
        <w:ind w:left="3872" w:hanging="425"/>
      </w:pPr>
      <w:rPr>
        <w:rFonts w:hint="default"/>
        <w:lang w:val="ru-RU" w:eastAsia="en-US" w:bidi="ar-SA"/>
      </w:rPr>
    </w:lvl>
    <w:lvl w:ilvl="4" w:tplc="61A2157C">
      <w:numFmt w:val="bullet"/>
      <w:lvlText w:val="•"/>
      <w:lvlJc w:val="left"/>
      <w:pPr>
        <w:ind w:left="4737" w:hanging="425"/>
      </w:pPr>
      <w:rPr>
        <w:rFonts w:hint="default"/>
        <w:lang w:val="ru-RU" w:eastAsia="en-US" w:bidi="ar-SA"/>
      </w:rPr>
    </w:lvl>
    <w:lvl w:ilvl="5" w:tplc="98F0DF94">
      <w:numFmt w:val="bullet"/>
      <w:lvlText w:val="•"/>
      <w:lvlJc w:val="left"/>
      <w:pPr>
        <w:ind w:left="5601" w:hanging="425"/>
      </w:pPr>
      <w:rPr>
        <w:rFonts w:hint="default"/>
        <w:lang w:val="ru-RU" w:eastAsia="en-US" w:bidi="ar-SA"/>
      </w:rPr>
    </w:lvl>
    <w:lvl w:ilvl="6" w:tplc="BBB0E118">
      <w:numFmt w:val="bullet"/>
      <w:lvlText w:val="•"/>
      <w:lvlJc w:val="left"/>
      <w:pPr>
        <w:ind w:left="6465" w:hanging="425"/>
      </w:pPr>
      <w:rPr>
        <w:rFonts w:hint="default"/>
        <w:lang w:val="ru-RU" w:eastAsia="en-US" w:bidi="ar-SA"/>
      </w:rPr>
    </w:lvl>
    <w:lvl w:ilvl="7" w:tplc="01B01DE4">
      <w:numFmt w:val="bullet"/>
      <w:lvlText w:val="•"/>
      <w:lvlJc w:val="left"/>
      <w:pPr>
        <w:ind w:left="7330" w:hanging="425"/>
      </w:pPr>
      <w:rPr>
        <w:rFonts w:hint="default"/>
        <w:lang w:val="ru-RU" w:eastAsia="en-US" w:bidi="ar-SA"/>
      </w:rPr>
    </w:lvl>
    <w:lvl w:ilvl="8" w:tplc="F7F89E94">
      <w:numFmt w:val="bullet"/>
      <w:lvlText w:val="•"/>
      <w:lvlJc w:val="left"/>
      <w:pPr>
        <w:ind w:left="8194" w:hanging="425"/>
      </w:pPr>
      <w:rPr>
        <w:rFonts w:hint="default"/>
        <w:lang w:val="ru-RU" w:eastAsia="en-US" w:bidi="ar-SA"/>
      </w:rPr>
    </w:lvl>
  </w:abstractNum>
  <w:num w:numId="1" w16cid:durableId="51656417">
    <w:abstractNumId w:val="16"/>
  </w:num>
  <w:num w:numId="2" w16cid:durableId="1743521690">
    <w:abstractNumId w:val="0"/>
  </w:num>
  <w:num w:numId="3" w16cid:durableId="277839050">
    <w:abstractNumId w:val="6"/>
  </w:num>
  <w:num w:numId="4" w16cid:durableId="1899122871">
    <w:abstractNumId w:val="9"/>
  </w:num>
  <w:num w:numId="5" w16cid:durableId="1569683525">
    <w:abstractNumId w:val="7"/>
  </w:num>
  <w:num w:numId="6" w16cid:durableId="1596401856">
    <w:abstractNumId w:val="3"/>
  </w:num>
  <w:num w:numId="7" w16cid:durableId="251477465">
    <w:abstractNumId w:val="13"/>
  </w:num>
  <w:num w:numId="8" w16cid:durableId="99957502">
    <w:abstractNumId w:val="2"/>
  </w:num>
  <w:num w:numId="9" w16cid:durableId="1859541402">
    <w:abstractNumId w:val="8"/>
  </w:num>
  <w:num w:numId="10" w16cid:durableId="931821423">
    <w:abstractNumId w:val="14"/>
  </w:num>
  <w:num w:numId="11" w16cid:durableId="1687780797">
    <w:abstractNumId w:val="4"/>
  </w:num>
  <w:num w:numId="12" w16cid:durableId="1223370103">
    <w:abstractNumId w:val="5"/>
  </w:num>
  <w:num w:numId="13" w16cid:durableId="1429739653">
    <w:abstractNumId w:val="12"/>
  </w:num>
  <w:num w:numId="14" w16cid:durableId="2041203744">
    <w:abstractNumId w:val="10"/>
  </w:num>
  <w:num w:numId="15" w16cid:durableId="1882548940">
    <w:abstractNumId w:val="15"/>
  </w:num>
  <w:num w:numId="16" w16cid:durableId="60448342">
    <w:abstractNumId w:val="1"/>
  </w:num>
  <w:num w:numId="17" w16cid:durableId="19874682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0"/>
    <w:rsid w:val="00091EBF"/>
    <w:rsid w:val="000A172E"/>
    <w:rsid w:val="000F1C00"/>
    <w:rsid w:val="001378A7"/>
    <w:rsid w:val="00167965"/>
    <w:rsid w:val="001F254C"/>
    <w:rsid w:val="001F2FF1"/>
    <w:rsid w:val="002956D0"/>
    <w:rsid w:val="002F3A30"/>
    <w:rsid w:val="0043458E"/>
    <w:rsid w:val="004611F3"/>
    <w:rsid w:val="00487365"/>
    <w:rsid w:val="00495C86"/>
    <w:rsid w:val="004B746B"/>
    <w:rsid w:val="00540E73"/>
    <w:rsid w:val="00544AAB"/>
    <w:rsid w:val="00560CC0"/>
    <w:rsid w:val="00575036"/>
    <w:rsid w:val="006E7CE9"/>
    <w:rsid w:val="00763E1E"/>
    <w:rsid w:val="007A02B9"/>
    <w:rsid w:val="0081130E"/>
    <w:rsid w:val="00853CB0"/>
    <w:rsid w:val="00860611"/>
    <w:rsid w:val="00863E53"/>
    <w:rsid w:val="00887AB2"/>
    <w:rsid w:val="00896B39"/>
    <w:rsid w:val="00A04B06"/>
    <w:rsid w:val="00A5555A"/>
    <w:rsid w:val="00AB679B"/>
    <w:rsid w:val="00BB3C69"/>
    <w:rsid w:val="00BF644E"/>
    <w:rsid w:val="00C33511"/>
    <w:rsid w:val="00C80514"/>
    <w:rsid w:val="00CC4A60"/>
    <w:rsid w:val="00CD7D1E"/>
    <w:rsid w:val="00D315A0"/>
    <w:rsid w:val="00E022C4"/>
    <w:rsid w:val="00E90059"/>
    <w:rsid w:val="00EF2BBA"/>
    <w:rsid w:val="00F9402B"/>
    <w:rsid w:val="00F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15485"/>
  <w15:docId w15:val="{2F24000A-F41B-46D7-BF86-02E75A75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9" w:hanging="56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85"/>
      <w:ind w:left="709" w:hanging="566"/>
    </w:pPr>
    <w:rPr>
      <w:rFonts w:ascii="Calibri" w:eastAsia="Calibri" w:hAnsi="Calibri" w:cs="Calibri"/>
      <w:b/>
      <w:bCs/>
      <w:sz w:val="26"/>
      <w:szCs w:val="26"/>
    </w:r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19"/>
      <w:ind w:left="1419" w:right="140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"/>
    </w:pPr>
  </w:style>
  <w:style w:type="paragraph" w:styleId="a6">
    <w:name w:val="header"/>
    <w:basedOn w:val="a"/>
    <w:link w:val="a7"/>
    <w:uiPriority w:val="99"/>
    <w:unhideWhenUsed/>
    <w:rsid w:val="00091E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EB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91E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EBF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F9402B"/>
    <w:rPr>
      <w:color w:val="0000FF" w:themeColor="hyperlink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F9402B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F9402B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zh-CN"/>
    </w:rPr>
  </w:style>
  <w:style w:type="paragraph" w:styleId="3">
    <w:name w:val="toc 3"/>
    <w:basedOn w:val="a"/>
    <w:next w:val="a"/>
    <w:autoRedefine/>
    <w:uiPriority w:val="39"/>
    <w:unhideWhenUsed/>
    <w:rsid w:val="00F9402B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zh-CN"/>
    </w:rPr>
  </w:style>
  <w:style w:type="character" w:styleId="ac">
    <w:name w:val="annotation reference"/>
    <w:basedOn w:val="a0"/>
    <w:uiPriority w:val="99"/>
    <w:semiHidden/>
    <w:unhideWhenUsed/>
    <w:rsid w:val="00AB67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B679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B679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7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79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Normal (Web)"/>
    <w:basedOn w:val="a"/>
    <w:uiPriority w:val="99"/>
    <w:semiHidden/>
    <w:unhideWhenUsed/>
    <w:rsid w:val="00AB679B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AB679B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AB679B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4">
    <w:name w:val="footnote text"/>
    <w:basedOn w:val="a"/>
    <w:link w:val="af5"/>
    <w:uiPriority w:val="99"/>
    <w:semiHidden/>
    <w:unhideWhenUsed/>
    <w:rsid w:val="00575036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7503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575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2C424-928C-4E09-8C0A-DC27CC40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SKUVIS</Company>
  <LinksUpToDate>false</LinksUpToDate>
  <CharactersWithSpaces>18946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Проволоцкая Ольга Николаевна</dc:creator>
  <cp:lastModifiedBy>Зинова Вероника</cp:lastModifiedBy>
  <cp:revision>12</cp:revision>
  <dcterms:created xsi:type="dcterms:W3CDTF">2025-11-28T07:46:00Z</dcterms:created>
  <dcterms:modified xsi:type="dcterms:W3CDTF">2026-01-13T03:57:00Z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2025-11-26T00:00:00Z</vt:filetime>
  </property>
  <property fmtid="{D5CDD505-2E9C-101B-9397-08002B2CF9AE}" pid="5" name="Producer">
    <vt:lpwstr>Aspose.Words for Java 18.1</vt:lpwstr>
  </property>
</Properties>
</file>